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14" w:rsidRDefault="00355014" w:rsidP="00355014">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96128" behindDoc="1" locked="0" layoutInCell="1" allowOverlap="1" wp14:anchorId="24DC22EE" wp14:editId="2C34D04A">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5014" w:rsidRPr="00CD4B27" w:rsidRDefault="00355014" w:rsidP="00355014">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355014" w:rsidRPr="00CD4B27" w:rsidRDefault="00355014" w:rsidP="00355014">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355014" w:rsidRPr="006D0099" w:rsidRDefault="00355014" w:rsidP="00355014">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355014" w:rsidRPr="006D0099" w:rsidRDefault="00355014" w:rsidP="00355014">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355014" w:rsidRPr="006D0099" w:rsidRDefault="00355014" w:rsidP="00355014">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Fax0986-21-1812</w:t>
      </w:r>
    </w:p>
    <w:p w:rsidR="00355014" w:rsidRDefault="00355014" w:rsidP="00355014">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97152" behindDoc="0" locked="0" layoutInCell="1" allowOverlap="1" wp14:anchorId="012779D5" wp14:editId="627996C6">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14" w:rsidRPr="00CD4B27" w:rsidRDefault="00355014" w:rsidP="00355014">
                            <w:pPr>
                              <w:rPr>
                                <w:sz w:val="24"/>
                              </w:rPr>
                            </w:pPr>
                            <w:r>
                              <w:rPr>
                                <w:rFonts w:ascii="Simplified Arabic" w:eastAsia="HG創英角ｺﾞｼｯｸUB" w:hAnsi="Simplified Arabic" w:cs="Simplified Arabic" w:hint="eastAsia"/>
                                <w:b/>
                                <w:sz w:val="56"/>
                              </w:rPr>
                              <w:t>28</w:t>
                            </w:r>
                            <w:r w:rsidRPr="00A67230">
                              <w:rPr>
                                <w:rFonts w:ascii="HG丸ｺﾞｼｯｸM-PRO" w:eastAsia="HG丸ｺﾞｼｯｸM-PRO" w:hAnsi="HG丸ｺﾞｼｯｸM-PRO" w:hint="eastAsia"/>
                                <w:sz w:val="32"/>
                              </w:rPr>
                              <w:t>年</w:t>
                            </w:r>
                            <w:r>
                              <w:rPr>
                                <w:rFonts w:ascii="Simplified Arabic" w:eastAsia="HG創英角ｺﾞｼｯｸUB" w:hAnsi="Simplified Arabic" w:cs="Simplified Arabic" w:hint="eastAsia"/>
                                <w:b/>
                                <w:sz w:val="56"/>
                              </w:rPr>
                              <w:t>8</w:t>
                            </w:r>
                            <w:r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355014" w:rsidRPr="00CD4B27" w:rsidRDefault="00355014" w:rsidP="00355014">
                      <w:pPr>
                        <w:rPr>
                          <w:sz w:val="24"/>
                        </w:rPr>
                      </w:pPr>
                      <w:r>
                        <w:rPr>
                          <w:rFonts w:ascii="Simplified Arabic" w:eastAsia="HG創英角ｺﾞｼｯｸUB" w:hAnsi="Simplified Arabic" w:cs="Simplified Arabic" w:hint="eastAsia"/>
                          <w:b/>
                          <w:sz w:val="56"/>
                        </w:rPr>
                        <w:t>28</w:t>
                      </w:r>
                      <w:r w:rsidRPr="00A67230">
                        <w:rPr>
                          <w:rFonts w:ascii="HG丸ｺﾞｼｯｸM-PRO" w:eastAsia="HG丸ｺﾞｼｯｸM-PRO" w:hAnsi="HG丸ｺﾞｼｯｸM-PRO" w:hint="eastAsia"/>
                          <w:sz w:val="32"/>
                        </w:rPr>
                        <w:t>年</w:t>
                      </w:r>
                      <w:r>
                        <w:rPr>
                          <w:rFonts w:ascii="Simplified Arabic" w:eastAsia="HG創英角ｺﾞｼｯｸUB" w:hAnsi="Simplified Arabic" w:cs="Simplified Arabic" w:hint="eastAsia"/>
                          <w:b/>
                          <w:sz w:val="56"/>
                        </w:rPr>
                        <w:t>8</w:t>
                      </w:r>
                      <w:r w:rsidRPr="00A67230">
                        <w:rPr>
                          <w:rFonts w:ascii="HG丸ｺﾞｼｯｸM-PRO" w:eastAsia="HG丸ｺﾞｼｯｸM-PRO" w:hAnsi="HG丸ｺﾞｼｯｸM-PRO" w:hint="eastAsia"/>
                          <w:b/>
                          <w:sz w:val="28"/>
                        </w:rPr>
                        <w:t>月号</w:t>
                      </w:r>
                    </w:p>
                  </w:txbxContent>
                </v:textbox>
              </v:rect>
            </w:pict>
          </mc:Fallback>
        </mc:AlternateContent>
      </w:r>
    </w:p>
    <w:p w:rsidR="00355014" w:rsidRDefault="00355014" w:rsidP="00355014">
      <w:pPr>
        <w:rPr>
          <w:b/>
          <w:bCs/>
          <w:color w:val="FF0000"/>
          <w:sz w:val="22"/>
          <w:shd w:val="pct15" w:color="auto" w:fill="FFFFFF"/>
        </w:rPr>
      </w:pPr>
    </w:p>
    <w:p w:rsidR="00355014" w:rsidRDefault="00355014" w:rsidP="00355014">
      <w:pPr>
        <w:rPr>
          <w:b/>
          <w:bCs/>
          <w:color w:val="FF0000"/>
          <w:sz w:val="22"/>
          <w:shd w:val="pct15" w:color="auto" w:fill="FFFFFF"/>
        </w:rPr>
      </w:pPr>
      <w:r>
        <w:rPr>
          <w:rFonts w:hint="eastAsia"/>
          <w:b/>
          <w:bCs/>
          <w:noProof/>
          <w:color w:val="FF0000"/>
          <w:sz w:val="22"/>
        </w:rPr>
        <mc:AlternateContent>
          <mc:Choice Requires="wps">
            <w:drawing>
              <wp:anchor distT="0" distB="0" distL="114300" distR="114300" simplePos="0" relativeHeight="251698176" behindDoc="0" locked="0" layoutInCell="1" allowOverlap="1" wp14:anchorId="6D9A252F" wp14:editId="4D918006">
                <wp:simplePos x="0" y="0"/>
                <wp:positionH relativeFrom="column">
                  <wp:posOffset>-161925</wp:posOffset>
                </wp:positionH>
                <wp:positionV relativeFrom="paragraph">
                  <wp:posOffset>163830</wp:posOffset>
                </wp:positionV>
                <wp:extent cx="6819900" cy="1171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819900" cy="11715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75pt;margin-top:12.9pt;width:537pt;height:9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" filled="f" strokecolor="black [3213]" strokeweight="2pt">
                <v:stroke dashstyle="dash"/>
              </v:rect>
            </w:pict>
          </mc:Fallback>
        </mc:AlternateContent>
      </w:r>
    </w:p>
    <w:p w:rsidR="00355014" w:rsidRPr="004E5A89" w:rsidRDefault="00355014" w:rsidP="00355014">
      <w:pPr>
        <w:rPr>
          <w:rFonts w:ascii="HG丸ｺﾞｼｯｸM-PRO" w:eastAsia="HG丸ｺﾞｼｯｸM-PRO" w:hAnsi="HG丸ｺﾞｼｯｸM-PRO"/>
          <w:b/>
          <w:bCs/>
          <w:color w:val="FF0000"/>
          <w:sz w:val="22"/>
        </w:rPr>
      </w:pPr>
      <w:r>
        <w:rPr>
          <w:rFonts w:ascii="HG丸ｺﾞｼｯｸM-PRO" w:eastAsia="HG丸ｺﾞｼｯｸM-PRO" w:hAnsi="HG丸ｺﾞｼｯｸM-PRO" w:hint="eastAsia"/>
          <w:b/>
          <w:bCs/>
          <w:color w:val="FF0000"/>
          <w:sz w:val="22"/>
        </w:rPr>
        <w:t xml:space="preserve">～　</w:t>
      </w:r>
      <w:r w:rsidRPr="004E5A89">
        <w:rPr>
          <w:rFonts w:ascii="HG丸ｺﾞｼｯｸM-PRO" w:eastAsia="HG丸ｺﾞｼｯｸM-PRO" w:hAnsi="HG丸ｺﾞｼｯｸM-PRO" w:hint="eastAsia"/>
          <w:b/>
          <w:bCs/>
          <w:color w:val="FF0000"/>
          <w:sz w:val="22"/>
        </w:rPr>
        <w:t>お盆休みのお知らせ</w:t>
      </w:r>
      <w:r>
        <w:rPr>
          <w:rFonts w:ascii="HG丸ｺﾞｼｯｸM-PRO" w:eastAsia="HG丸ｺﾞｼｯｸM-PRO" w:hAnsi="HG丸ｺﾞｼｯｸM-PRO" w:hint="eastAsia"/>
          <w:b/>
          <w:bCs/>
          <w:color w:val="FF0000"/>
          <w:sz w:val="22"/>
        </w:rPr>
        <w:t xml:space="preserve">　～</w:t>
      </w:r>
    </w:p>
    <w:p w:rsidR="00355014" w:rsidRDefault="00355014" w:rsidP="00355014">
      <w:pPr>
        <w:rPr>
          <w:rFonts w:ascii="HG丸ｺﾞｼｯｸM-PRO" w:eastAsia="HG丸ｺﾞｼｯｸM-PRO" w:hAnsi="HG丸ｺﾞｼｯｸM-PRO" w:cs="メイリオ"/>
          <w:color w:val="333333"/>
          <w:spacing w:val="15"/>
          <w:sz w:val="20"/>
          <w:szCs w:val="20"/>
        </w:rPr>
      </w:pPr>
      <w:r w:rsidRPr="004E5A89">
        <w:rPr>
          <w:rFonts w:ascii="HG丸ｺﾞｼｯｸM-PRO" w:eastAsia="HG丸ｺﾞｼｯｸM-PRO" w:hAnsi="HG丸ｺﾞｼｯｸM-PRO" w:cs="メイリオ" w:hint="eastAsia"/>
          <w:color w:val="333333"/>
          <w:spacing w:val="15"/>
          <w:sz w:val="20"/>
          <w:szCs w:val="20"/>
        </w:rPr>
        <w:t>暑中お見舞い申し上げます</w:t>
      </w:r>
      <w:r>
        <w:rPr>
          <w:rFonts w:ascii="HG丸ｺﾞｼｯｸM-PRO" w:eastAsia="HG丸ｺﾞｼｯｸM-PRO" w:hAnsi="HG丸ｺﾞｼｯｸM-PRO" w:cs="メイリオ" w:hint="eastAsia"/>
          <w:color w:val="333333"/>
          <w:spacing w:val="15"/>
          <w:sz w:val="20"/>
          <w:szCs w:val="20"/>
        </w:rPr>
        <w:t>。</w:t>
      </w:r>
      <w:r w:rsidRPr="004E5A89">
        <w:rPr>
          <w:rFonts w:ascii="HG丸ｺﾞｼｯｸM-PRO" w:eastAsia="HG丸ｺﾞｼｯｸM-PRO" w:hAnsi="HG丸ｺﾞｼｯｸM-PRO" w:cs="メイリオ" w:hint="eastAsia"/>
          <w:color w:val="333333"/>
          <w:spacing w:val="15"/>
          <w:sz w:val="20"/>
          <w:szCs w:val="20"/>
        </w:rPr>
        <w:t>皆様方におかれましては益々ご清祥のこととお慶び申し上げます。</w:t>
      </w:r>
      <w:r w:rsidRPr="004E5A89">
        <w:rPr>
          <w:rFonts w:ascii="HG丸ｺﾞｼｯｸM-PRO" w:eastAsia="HG丸ｺﾞｼｯｸM-PRO" w:hAnsi="HG丸ｺﾞｼｯｸM-PRO" w:cs="メイリオ" w:hint="eastAsia"/>
          <w:color w:val="333333"/>
          <w:spacing w:val="15"/>
          <w:sz w:val="20"/>
          <w:szCs w:val="20"/>
        </w:rPr>
        <w:br/>
      </w:r>
      <w:r>
        <w:rPr>
          <w:rFonts w:ascii="HG丸ｺﾞｼｯｸM-PRO" w:eastAsia="HG丸ｺﾞｼｯｸM-PRO" w:hAnsi="HG丸ｺﾞｼｯｸM-PRO" w:cs="メイリオ" w:hint="eastAsia"/>
          <w:color w:val="333333"/>
          <w:spacing w:val="15"/>
          <w:sz w:val="20"/>
          <w:szCs w:val="20"/>
        </w:rPr>
        <w:t>猛暑</w:t>
      </w:r>
      <w:r w:rsidRPr="004E5A89">
        <w:rPr>
          <w:rFonts w:ascii="HG丸ｺﾞｼｯｸM-PRO" w:eastAsia="HG丸ｺﾞｼｯｸM-PRO" w:hAnsi="HG丸ｺﾞｼｯｸM-PRO" w:cs="メイリオ" w:hint="eastAsia"/>
          <w:color w:val="333333"/>
          <w:spacing w:val="15"/>
          <w:sz w:val="20"/>
          <w:szCs w:val="20"/>
        </w:rPr>
        <w:t>の折から、くれぐれもご自愛</w:t>
      </w:r>
      <w:r>
        <w:rPr>
          <w:rFonts w:ascii="HG丸ｺﾞｼｯｸM-PRO" w:eastAsia="HG丸ｺﾞｼｯｸM-PRO" w:hAnsi="HG丸ｺﾞｼｯｸM-PRO" w:cs="メイリオ" w:hint="eastAsia"/>
          <w:color w:val="333333"/>
          <w:spacing w:val="15"/>
          <w:sz w:val="20"/>
          <w:szCs w:val="20"/>
        </w:rPr>
        <w:t>くださいますよう</w:t>
      </w:r>
      <w:r w:rsidRPr="004E5A89">
        <w:rPr>
          <w:rFonts w:ascii="HG丸ｺﾞｼｯｸM-PRO" w:eastAsia="HG丸ｺﾞｼｯｸM-PRO" w:hAnsi="HG丸ｺﾞｼｯｸM-PRO" w:cs="メイリオ" w:hint="eastAsia"/>
          <w:color w:val="333333"/>
          <w:spacing w:val="15"/>
          <w:sz w:val="20"/>
          <w:szCs w:val="20"/>
        </w:rPr>
        <w:t>、お祈り申し上げます。</w:t>
      </w:r>
    </w:p>
    <w:p w:rsidR="00355014" w:rsidRDefault="00355014" w:rsidP="00355014">
      <w:pPr>
        <w:rPr>
          <w:rFonts w:ascii="HG丸ｺﾞｼｯｸM-PRO" w:eastAsia="HG丸ｺﾞｼｯｸM-PRO" w:hAnsi="HG丸ｺﾞｼｯｸM-PRO" w:cs="メイリオ"/>
          <w:color w:val="333333"/>
          <w:spacing w:val="15"/>
          <w:sz w:val="20"/>
          <w:szCs w:val="20"/>
        </w:rPr>
      </w:pPr>
      <w:r>
        <w:rPr>
          <w:rFonts w:ascii="HG丸ｺﾞｼｯｸM-PRO" w:eastAsia="HG丸ｺﾞｼｯｸM-PRO" w:hAnsi="HG丸ｺﾞｼｯｸM-PRO" w:cs="メイリオ" w:hint="eastAsia"/>
          <w:color w:val="333333"/>
          <w:spacing w:val="15"/>
          <w:sz w:val="20"/>
          <w:szCs w:val="20"/>
        </w:rPr>
        <w:t>さて、誠に勝手ながら</w:t>
      </w:r>
      <w:r w:rsidRPr="000759C2">
        <w:rPr>
          <w:rFonts w:ascii="HG丸ｺﾞｼｯｸM-PRO" w:eastAsia="HG丸ｺﾞｼｯｸM-PRO" w:hAnsi="HG丸ｺﾞｼｯｸM-PRO" w:cs="メイリオ" w:hint="eastAsia"/>
          <w:b/>
          <w:color w:val="FF0000"/>
          <w:spacing w:val="15"/>
          <w:sz w:val="20"/>
          <w:szCs w:val="20"/>
          <w:u w:val="single"/>
        </w:rPr>
        <w:t>８月１１日（木曜日）～８月１６日（火曜日）</w:t>
      </w:r>
      <w:r>
        <w:rPr>
          <w:rFonts w:ascii="HG丸ｺﾞｼｯｸM-PRO" w:eastAsia="HG丸ｺﾞｼｯｸM-PRO" w:hAnsi="HG丸ｺﾞｼｯｸM-PRO" w:cs="メイリオ" w:hint="eastAsia"/>
          <w:color w:val="333333"/>
          <w:spacing w:val="15"/>
          <w:sz w:val="20"/>
          <w:szCs w:val="20"/>
        </w:rPr>
        <w:t>まで休業させていただきます。</w:t>
      </w:r>
    </w:p>
    <w:p w:rsidR="00355014" w:rsidRPr="004E5A89" w:rsidRDefault="00355014" w:rsidP="00355014">
      <w:pPr>
        <w:rPr>
          <w:rFonts w:ascii="HG丸ｺﾞｼｯｸM-PRO" w:eastAsia="HG丸ｺﾞｼｯｸM-PRO" w:hAnsi="HG丸ｺﾞｼｯｸM-PRO"/>
          <w:b/>
          <w:bCs/>
          <w:color w:val="FF0000"/>
          <w:sz w:val="22"/>
          <w:shd w:val="pct15" w:color="auto" w:fill="FFFFFF"/>
        </w:rPr>
      </w:pPr>
      <w:r>
        <w:rPr>
          <w:rFonts w:ascii="HG丸ｺﾞｼｯｸM-PRO" w:eastAsia="HG丸ｺﾞｼｯｸM-PRO" w:hAnsi="HG丸ｺﾞｼｯｸM-PRO" w:cs="メイリオ" w:hint="eastAsia"/>
          <w:color w:val="333333"/>
          <w:spacing w:val="15"/>
          <w:sz w:val="20"/>
          <w:szCs w:val="20"/>
        </w:rPr>
        <w:t>ご迷惑おかけいたしますが、何卒ご理解の程宜しくお願い致します。</w:t>
      </w:r>
    </w:p>
    <w:p w:rsidR="00355014" w:rsidRPr="00751AD3" w:rsidRDefault="00355014" w:rsidP="00355014">
      <w:pPr>
        <w:rPr>
          <w:b/>
          <w:bCs/>
          <w:color w:val="FF0000"/>
          <w:sz w:val="22"/>
          <w:szCs w:val="36"/>
        </w:rPr>
      </w:pPr>
    </w:p>
    <w:p w:rsidR="00355014" w:rsidRDefault="00355014" w:rsidP="00355014">
      <w:pPr>
        <w:spacing w:line="360" w:lineRule="auto"/>
        <w:rPr>
          <w:rFonts w:ascii="HG丸ｺﾞｼｯｸM-PRO" w:eastAsia="HG丸ｺﾞｼｯｸM-PRO" w:hAnsi="HG丸ｺﾞｼｯｸM-PRO"/>
          <w:sz w:val="24"/>
          <w:szCs w:val="24"/>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99200" behindDoc="1" locked="0" layoutInCell="1" allowOverlap="1" wp14:anchorId="61E93B12" wp14:editId="4B8C1A06">
                <wp:simplePos x="0" y="0"/>
                <wp:positionH relativeFrom="column">
                  <wp:posOffset>-46990</wp:posOffset>
                </wp:positionH>
                <wp:positionV relativeFrom="paragraph">
                  <wp:posOffset>29845</wp:posOffset>
                </wp:positionV>
                <wp:extent cx="6191250" cy="352425"/>
                <wp:effectExtent l="0" t="0" r="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pt;margin-top:2.35pt;width:487.5pt;height:27.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" fillcolor="black [3213]" stroked="f">
                <v:fill opacity="19789f"/>
                <v:textbox inset="5.85pt,.7pt,5.85pt,.7pt"/>
              </v:rect>
            </w:pict>
          </mc:Fallback>
        </mc:AlternateContent>
      </w:r>
      <w:r w:rsidRPr="00C85612">
        <w:rPr>
          <w:rFonts w:ascii="HGｺﾞｼｯｸE" w:eastAsia="HGｺﾞｼｯｸE" w:hAnsi="HGｺﾞｼｯｸE" w:cs="メイリオ" w:hint="eastAsia"/>
          <w:b/>
          <w:bCs/>
          <w:color w:val="FF0000"/>
          <w:sz w:val="44"/>
          <w:szCs w:val="52"/>
        </w:rPr>
        <w:t>≪視点≫</w:t>
      </w:r>
      <w:r>
        <w:rPr>
          <w:rFonts w:ascii="HGｺﾞｼｯｸE" w:eastAsia="HGｺﾞｼｯｸE" w:hAnsi="HGｺﾞｼｯｸE" w:hint="eastAsia"/>
          <w:b/>
          <w:color w:val="FF0000"/>
          <w:sz w:val="44"/>
          <w:szCs w:val="32"/>
        </w:rPr>
        <w:t>振替休日と代休について</w:t>
      </w:r>
    </w:p>
    <w:p w:rsidR="00355014" w:rsidRDefault="00355014" w:rsidP="00355014">
      <w:pPr>
        <w:spacing w:line="276" w:lineRule="auto"/>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業務スケジュールや年間カレンダーを作成しても、繁忙期や突発的な業務の都合によって所定休日に出勤しなければならない場合があると思います。この場合には従業員の方には「振休」や「代休」と呼ばれる休日を事前又は事後にとって休んでもらうわけですが、この「振替休日」と「代休」は労働基準法上全く別物となります。今回は、この２つの「法的な性質の違い」と「運用上の注意点」について考察していきます。</w:t>
      </w:r>
    </w:p>
    <w:p w:rsidR="00355014" w:rsidRDefault="00355014" w:rsidP="00355014">
      <w:pPr>
        <w:spacing w:line="276" w:lineRule="auto"/>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ちなみに、</w:t>
      </w:r>
      <w:r w:rsidRPr="00B76EFB">
        <w:rPr>
          <w:rFonts w:ascii="HG丸ｺﾞｼｯｸM-PRO" w:eastAsia="HG丸ｺﾞｼｯｸM-PRO" w:hAnsi="HG丸ｺﾞｼｯｸM-PRO" w:hint="eastAsia"/>
          <w:b/>
          <w:kern w:val="0"/>
          <w:sz w:val="22"/>
        </w:rPr>
        <w:t>今回の振替休日と代休について記載のある「休日」とは『法定休日』</w:t>
      </w:r>
      <w:r>
        <w:rPr>
          <w:rFonts w:ascii="HG丸ｺﾞｼｯｸM-PRO" w:eastAsia="HG丸ｺﾞｼｯｸM-PRO" w:hAnsi="HG丸ｺﾞｼｯｸM-PRO" w:hint="eastAsia"/>
          <w:kern w:val="0"/>
          <w:sz w:val="22"/>
        </w:rPr>
        <w:t>を指しています。</w:t>
      </w:r>
    </w:p>
    <w:p w:rsidR="00355014" w:rsidRDefault="00355014" w:rsidP="00355014">
      <w:pPr>
        <w:spacing w:line="276" w:lineRule="auto"/>
        <w:rPr>
          <w:rFonts w:ascii="HG丸ｺﾞｼｯｸM-PRO" w:eastAsia="HG丸ｺﾞｼｯｸM-PRO" w:hAnsi="HG丸ｺﾞｼｯｸM-PRO"/>
          <w:kern w:val="0"/>
          <w:sz w:val="22"/>
        </w:rPr>
      </w:pPr>
      <w:r>
        <w:rPr>
          <w:rFonts w:ascii="HG丸ｺﾞｼｯｸM-PRO" w:eastAsia="HG丸ｺﾞｼｯｸM-PRO" w:hAnsi="HG丸ｺﾞｼｯｸM-PRO" w:hint="eastAsia"/>
          <w:noProof/>
          <w:kern w:val="0"/>
          <w:sz w:val="22"/>
        </w:rPr>
        <mc:AlternateContent>
          <mc:Choice Requires="wps">
            <w:drawing>
              <wp:anchor distT="0" distB="0" distL="114300" distR="114300" simplePos="0" relativeHeight="251703296" behindDoc="0" locked="0" layoutInCell="1" allowOverlap="1" wp14:anchorId="58CF3504" wp14:editId="2031B651">
                <wp:simplePos x="0" y="0"/>
                <wp:positionH relativeFrom="column">
                  <wp:posOffset>-47624</wp:posOffset>
                </wp:positionH>
                <wp:positionV relativeFrom="paragraph">
                  <wp:posOffset>1905</wp:posOffset>
                </wp:positionV>
                <wp:extent cx="6705600" cy="4762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705600" cy="476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75pt;margin-top:.15pt;width:528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" filled="f" strokecolor="black [3213]"/>
            </w:pict>
          </mc:Fallback>
        </mc:AlternateContent>
      </w:r>
      <w:r>
        <w:rPr>
          <w:rFonts w:ascii="HG丸ｺﾞｼｯｸM-PRO" w:eastAsia="HG丸ｺﾞｼｯｸM-PRO" w:hAnsi="HG丸ｺﾞｼｯｸM-PRO" w:hint="eastAsia"/>
          <w:kern w:val="0"/>
          <w:sz w:val="22"/>
        </w:rPr>
        <w:t>※法定休日　…　法律で定められている１週間に１日与えなければならない休日で、労働をした場合には３割５分の割増賃金の支払いが必要。</w:t>
      </w:r>
    </w:p>
    <w:p w:rsidR="00355014" w:rsidRPr="00ED73F4" w:rsidRDefault="00355014" w:rsidP="00355014">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700224" behindDoc="0" locked="0" layoutInCell="1" allowOverlap="1" wp14:anchorId="2E2C0F6D" wp14:editId="6B58A5CE">
                <wp:simplePos x="0" y="0"/>
                <wp:positionH relativeFrom="column">
                  <wp:posOffset>1614170</wp:posOffset>
                </wp:positionH>
                <wp:positionV relativeFrom="paragraph">
                  <wp:posOffset>139065</wp:posOffset>
                </wp:positionV>
                <wp:extent cx="5309870" cy="133350"/>
                <wp:effectExtent l="0" t="0" r="508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133350"/>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27.1pt;margin-top:10.95pt;width:418.1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振替休日と代休</w:t>
      </w:r>
    </w:p>
    <w:p w:rsidR="003B272A" w:rsidRPr="00355014" w:rsidRDefault="003B272A" w:rsidP="003B272A">
      <w:pPr>
        <w:pStyle w:val="af3"/>
        <w:shd w:val="clear" w:color="auto" w:fill="FFFFFF"/>
        <w:spacing w:after="0" w:line="276" w:lineRule="auto"/>
        <w:ind w:left="210" w:hangingChars="100" w:hanging="210"/>
        <w:textAlignment w:val="top"/>
        <w:rPr>
          <w:rFonts w:ascii="HG丸ｺﾞｼｯｸM-PRO" w:eastAsia="HG丸ｺﾞｼｯｸM-PRO" w:hAnsi="HG丸ｺﾞｼｯｸM-PRO" w:cstheme="minorBidi"/>
          <w:sz w:val="21"/>
          <w:szCs w:val="21"/>
        </w:rPr>
      </w:pPr>
      <w:r w:rsidRPr="00355014">
        <w:rPr>
          <w:rFonts w:ascii="HG丸ｺﾞｼｯｸM-PRO" w:eastAsia="HG丸ｺﾞｼｯｸM-PRO" w:hAnsi="HG丸ｺﾞｼｯｸM-PRO" w:cstheme="minorBidi" w:hint="eastAsia"/>
          <w:sz w:val="21"/>
          <w:szCs w:val="21"/>
        </w:rPr>
        <w:t>【定義】</w:t>
      </w:r>
    </w:p>
    <w:p w:rsidR="003B272A" w:rsidRPr="00355014" w:rsidRDefault="003B272A" w:rsidP="003B272A">
      <w:pPr>
        <w:pStyle w:val="af3"/>
        <w:shd w:val="clear" w:color="auto" w:fill="FFFFFF"/>
        <w:spacing w:after="0" w:line="276" w:lineRule="auto"/>
        <w:ind w:left="210" w:hangingChars="100" w:hanging="210"/>
        <w:textAlignment w:val="top"/>
        <w:rPr>
          <w:rFonts w:ascii="HG丸ｺﾞｼｯｸM-PRO" w:eastAsia="HG丸ｺﾞｼｯｸM-PRO" w:hAnsi="HG丸ｺﾞｼｯｸM-PRO" w:cstheme="minorBidi"/>
          <w:sz w:val="21"/>
          <w:szCs w:val="21"/>
          <w:u w:val="single"/>
        </w:rPr>
      </w:pPr>
      <w:r w:rsidRPr="00355014">
        <w:rPr>
          <w:rFonts w:ascii="HG丸ｺﾞｼｯｸM-PRO" w:eastAsia="HG丸ｺﾞｼｯｸM-PRO" w:hAnsi="HG丸ｺﾞｼｯｸM-PRO" w:cstheme="minorBidi" w:hint="eastAsia"/>
          <w:sz w:val="21"/>
          <w:szCs w:val="21"/>
          <w:u w:val="single"/>
        </w:rPr>
        <w:t xml:space="preserve">　</w:t>
      </w:r>
      <w:r w:rsidRPr="00355014">
        <w:rPr>
          <w:rFonts w:ascii="HG丸ｺﾞｼｯｸM-PRO" w:eastAsia="HG丸ｺﾞｼｯｸM-PRO" w:hAnsi="HG丸ｺﾞｼｯｸM-PRO" w:cstheme="minorBidi" w:hint="eastAsia"/>
          <w:b/>
          <w:sz w:val="21"/>
          <w:szCs w:val="21"/>
          <w:u w:val="single"/>
        </w:rPr>
        <w:t>振替休日</w:t>
      </w:r>
      <w:r w:rsidRPr="00355014">
        <w:rPr>
          <w:rFonts w:ascii="HG丸ｺﾞｼｯｸM-PRO" w:eastAsia="HG丸ｺﾞｼｯｸM-PRO" w:hAnsi="HG丸ｺﾞｼｯｸM-PRO" w:cstheme="minorBidi" w:hint="eastAsia"/>
          <w:sz w:val="21"/>
          <w:szCs w:val="21"/>
          <w:u w:val="single"/>
        </w:rPr>
        <w:t xml:space="preserve">　…　休日を振り替える前に前もって振り返るべき日を特定して振り替える休日のこと</w:t>
      </w:r>
    </w:p>
    <w:p w:rsidR="003B272A" w:rsidRPr="00355014" w:rsidRDefault="003B272A" w:rsidP="003B272A">
      <w:pPr>
        <w:pStyle w:val="af3"/>
        <w:shd w:val="clear" w:color="auto" w:fill="FFFFFF"/>
        <w:spacing w:after="0" w:line="276" w:lineRule="auto"/>
        <w:ind w:left="210" w:hangingChars="100" w:hanging="210"/>
        <w:jc w:val="center"/>
        <w:textAlignment w:val="top"/>
        <w:rPr>
          <w:rFonts w:ascii="HG丸ｺﾞｼｯｸM-PRO" w:eastAsia="HG丸ｺﾞｼｯｸM-PRO" w:hAnsi="HG丸ｺﾞｼｯｸM-PRO" w:cstheme="minorBidi"/>
          <w:sz w:val="21"/>
          <w:szCs w:val="21"/>
        </w:rPr>
      </w:pPr>
      <w:r w:rsidRPr="00355014">
        <w:rPr>
          <w:rFonts w:ascii="HG丸ｺﾞｼｯｸM-PRO" w:eastAsia="HG丸ｺﾞｼｯｸM-PRO" w:hAnsi="HG丸ｺﾞｼｯｸM-PRO" w:cstheme="minorBidi" w:hint="eastAsia"/>
          <w:sz w:val="21"/>
          <w:szCs w:val="21"/>
        </w:rPr>
        <w:t>（例）日曜日が休日の場合に、前もって３日後の水曜日を休日として日曜日を労働日とする</w:t>
      </w:r>
    </w:p>
    <w:p w:rsidR="003B272A" w:rsidRPr="00355014" w:rsidRDefault="003B272A" w:rsidP="003B272A">
      <w:pPr>
        <w:pStyle w:val="af3"/>
        <w:shd w:val="clear" w:color="auto" w:fill="FFFFFF"/>
        <w:spacing w:after="0" w:line="276" w:lineRule="auto"/>
        <w:ind w:left="210" w:hangingChars="100" w:hanging="210"/>
        <w:textAlignment w:val="top"/>
        <w:rPr>
          <w:rFonts w:ascii="HG丸ｺﾞｼｯｸM-PRO" w:eastAsia="HG丸ｺﾞｼｯｸM-PRO" w:hAnsi="HG丸ｺﾞｼｯｸM-PRO" w:cstheme="minorBidi"/>
          <w:sz w:val="21"/>
          <w:szCs w:val="21"/>
          <w:u w:val="single"/>
        </w:rPr>
      </w:pPr>
      <w:r w:rsidRPr="00355014">
        <w:rPr>
          <w:rFonts w:ascii="HG丸ｺﾞｼｯｸM-PRO" w:eastAsia="HG丸ｺﾞｼｯｸM-PRO" w:hAnsi="HG丸ｺﾞｼｯｸM-PRO" w:cstheme="minorBidi" w:hint="eastAsia"/>
          <w:sz w:val="21"/>
          <w:szCs w:val="21"/>
          <w:u w:val="single"/>
        </w:rPr>
        <w:t xml:space="preserve">　</w:t>
      </w:r>
      <w:r w:rsidRPr="00355014">
        <w:rPr>
          <w:rFonts w:ascii="HG丸ｺﾞｼｯｸM-PRO" w:eastAsia="HG丸ｺﾞｼｯｸM-PRO" w:hAnsi="HG丸ｺﾞｼｯｸM-PRO" w:cstheme="minorBidi" w:hint="eastAsia"/>
          <w:b/>
          <w:sz w:val="21"/>
          <w:szCs w:val="21"/>
          <w:u w:val="single"/>
        </w:rPr>
        <w:t>代　　休</w:t>
      </w:r>
      <w:r w:rsidRPr="00355014">
        <w:rPr>
          <w:rFonts w:ascii="HG丸ｺﾞｼｯｸM-PRO" w:eastAsia="HG丸ｺﾞｼｯｸM-PRO" w:hAnsi="HG丸ｺﾞｼｯｸM-PRO" w:cstheme="minorBidi" w:hint="eastAsia"/>
          <w:sz w:val="21"/>
          <w:szCs w:val="21"/>
          <w:u w:val="single"/>
        </w:rPr>
        <w:t xml:space="preserve">　…　休日に労働を行った後にその代償としてその後の労働日を免除すること</w:t>
      </w:r>
    </w:p>
    <w:p w:rsidR="003B272A" w:rsidRPr="00355014" w:rsidRDefault="003B272A" w:rsidP="00D73598">
      <w:pPr>
        <w:pStyle w:val="af3"/>
        <w:shd w:val="clear" w:color="auto" w:fill="FFFFFF"/>
        <w:spacing w:after="0" w:line="276" w:lineRule="auto"/>
        <w:ind w:leftChars="100" w:left="210" w:firstLineChars="300" w:firstLine="630"/>
        <w:textAlignment w:val="top"/>
        <w:rPr>
          <w:rFonts w:ascii="HG丸ｺﾞｼｯｸM-PRO" w:eastAsia="HG丸ｺﾞｼｯｸM-PRO" w:hAnsi="HG丸ｺﾞｼｯｸM-PRO" w:cstheme="minorBidi"/>
          <w:sz w:val="21"/>
          <w:szCs w:val="21"/>
        </w:rPr>
      </w:pPr>
      <w:bookmarkStart w:id="0" w:name="_GoBack"/>
      <w:bookmarkEnd w:id="0"/>
      <w:r w:rsidRPr="00355014">
        <w:rPr>
          <w:rFonts w:ascii="HG丸ｺﾞｼｯｸM-PRO" w:eastAsia="HG丸ｺﾞｼｯｸM-PRO" w:hAnsi="HG丸ｺﾞｼｯｸM-PRO" w:cstheme="minorBidi" w:hint="eastAsia"/>
          <w:sz w:val="21"/>
          <w:szCs w:val="21"/>
        </w:rPr>
        <w:t>（例）日曜日に労働をした後に、水曜日を代休として与える</w:t>
      </w:r>
    </w:p>
    <w:p w:rsidR="003B272A" w:rsidRPr="00355014" w:rsidRDefault="003B272A" w:rsidP="003B272A">
      <w:pPr>
        <w:pStyle w:val="af3"/>
        <w:shd w:val="clear" w:color="auto" w:fill="FFFFFF"/>
        <w:spacing w:after="0" w:line="276" w:lineRule="auto"/>
        <w:ind w:left="210" w:hangingChars="100" w:hanging="210"/>
        <w:textAlignment w:val="top"/>
        <w:rPr>
          <w:rFonts w:ascii="HG丸ｺﾞｼｯｸM-PRO" w:eastAsia="HG丸ｺﾞｼｯｸM-PRO" w:hAnsi="HG丸ｺﾞｼｯｸM-PRO" w:cstheme="minorBidi"/>
          <w:sz w:val="21"/>
          <w:szCs w:val="21"/>
        </w:rPr>
      </w:pPr>
      <w:r w:rsidRPr="00355014">
        <w:rPr>
          <w:rFonts w:ascii="HG丸ｺﾞｼｯｸM-PRO" w:eastAsia="HG丸ｺﾞｼｯｸM-PRO" w:hAnsi="HG丸ｺﾞｼｯｸM-PRO" w:cstheme="minorBidi" w:hint="eastAsia"/>
          <w:sz w:val="21"/>
          <w:szCs w:val="21"/>
        </w:rPr>
        <w:t>【法的な性質の違い】</w:t>
      </w:r>
    </w:p>
    <w:p w:rsidR="003B272A" w:rsidRPr="00355014" w:rsidRDefault="003B272A" w:rsidP="003B272A">
      <w:pPr>
        <w:pStyle w:val="af3"/>
        <w:shd w:val="clear" w:color="auto" w:fill="FFFFFF"/>
        <w:spacing w:after="0" w:line="276" w:lineRule="auto"/>
        <w:ind w:left="210" w:hangingChars="100" w:hanging="210"/>
        <w:textAlignment w:val="top"/>
        <w:rPr>
          <w:rFonts w:ascii="HG丸ｺﾞｼｯｸM-PRO" w:eastAsia="HG丸ｺﾞｼｯｸM-PRO" w:hAnsi="HG丸ｺﾞｼｯｸM-PRO" w:cstheme="minorBidi"/>
          <w:sz w:val="21"/>
          <w:szCs w:val="21"/>
          <w:u w:val="single"/>
        </w:rPr>
      </w:pPr>
      <w:r w:rsidRPr="00355014">
        <w:rPr>
          <w:rFonts w:ascii="HG丸ｺﾞｼｯｸM-PRO" w:eastAsia="HG丸ｺﾞｼｯｸM-PRO" w:hAnsi="HG丸ｺﾞｼｯｸM-PRO" w:cstheme="minorBidi" w:hint="eastAsia"/>
          <w:sz w:val="21"/>
          <w:szCs w:val="21"/>
          <w:u w:val="single"/>
        </w:rPr>
        <w:t xml:space="preserve">　</w:t>
      </w:r>
      <w:r w:rsidRPr="00355014">
        <w:rPr>
          <w:rFonts w:ascii="HG丸ｺﾞｼｯｸM-PRO" w:eastAsia="HG丸ｺﾞｼｯｸM-PRO" w:hAnsi="HG丸ｺﾞｼｯｸM-PRO" w:cstheme="minorBidi" w:hint="eastAsia"/>
          <w:b/>
          <w:sz w:val="21"/>
          <w:szCs w:val="21"/>
          <w:u w:val="single"/>
        </w:rPr>
        <w:t>振替休日</w:t>
      </w:r>
      <w:r w:rsidRPr="00355014">
        <w:rPr>
          <w:rFonts w:ascii="HG丸ｺﾞｼｯｸM-PRO" w:eastAsia="HG丸ｺﾞｼｯｸM-PRO" w:hAnsi="HG丸ｺﾞｼｯｸM-PRO" w:cstheme="minorBidi" w:hint="eastAsia"/>
          <w:sz w:val="21"/>
          <w:szCs w:val="21"/>
          <w:u w:val="single"/>
        </w:rPr>
        <w:t xml:space="preserve">　…　振り替えられた休日は労働日となり、休日に労働したことにはならない</w:t>
      </w:r>
    </w:p>
    <w:p w:rsidR="003B272A" w:rsidRPr="00355014" w:rsidRDefault="003B272A" w:rsidP="003B272A">
      <w:pPr>
        <w:pStyle w:val="af3"/>
        <w:shd w:val="clear" w:color="auto" w:fill="FFFFFF"/>
        <w:spacing w:after="0" w:line="276" w:lineRule="auto"/>
        <w:ind w:left="210" w:hangingChars="100" w:hanging="210"/>
        <w:textAlignment w:val="top"/>
        <w:rPr>
          <w:rFonts w:ascii="HG丸ｺﾞｼｯｸM-PRO" w:eastAsia="HG丸ｺﾞｼｯｸM-PRO" w:hAnsi="HG丸ｺﾞｼｯｸM-PRO" w:cstheme="minorBidi"/>
          <w:sz w:val="21"/>
          <w:szCs w:val="21"/>
        </w:rPr>
      </w:pPr>
      <w:r w:rsidRPr="00355014">
        <w:rPr>
          <w:rFonts w:ascii="HG丸ｺﾞｼｯｸM-PRO" w:eastAsia="HG丸ｺﾞｼｯｸM-PRO" w:hAnsi="HG丸ｺﾞｼｯｸM-PRO" w:cstheme="minorBidi" w:hint="eastAsia"/>
          <w:sz w:val="21"/>
          <w:szCs w:val="21"/>
          <w:u w:val="single"/>
        </w:rPr>
        <w:t xml:space="preserve">　</w:t>
      </w:r>
      <w:r w:rsidRPr="00355014">
        <w:rPr>
          <w:rFonts w:ascii="HG丸ｺﾞｼｯｸM-PRO" w:eastAsia="HG丸ｺﾞｼｯｸM-PRO" w:hAnsi="HG丸ｺﾞｼｯｸM-PRO" w:cstheme="minorBidi" w:hint="eastAsia"/>
          <w:b/>
          <w:sz w:val="21"/>
          <w:szCs w:val="21"/>
          <w:u w:val="single"/>
        </w:rPr>
        <w:t>代　　休</w:t>
      </w:r>
      <w:r w:rsidRPr="00355014">
        <w:rPr>
          <w:rFonts w:ascii="HG丸ｺﾞｼｯｸM-PRO" w:eastAsia="HG丸ｺﾞｼｯｸM-PRO" w:hAnsi="HG丸ｺﾞｼｯｸM-PRO" w:cstheme="minorBidi" w:hint="eastAsia"/>
          <w:sz w:val="21"/>
          <w:szCs w:val="21"/>
          <w:u w:val="single"/>
        </w:rPr>
        <w:t xml:space="preserve">　…　休日労働した事実は消えないため、割り増し賃金の支払いが必要となる</w:t>
      </w:r>
    </w:p>
    <w:p w:rsidR="003B272A" w:rsidRPr="00355014" w:rsidRDefault="003B272A" w:rsidP="003B272A">
      <w:pPr>
        <w:spacing w:line="276" w:lineRule="auto"/>
        <w:ind w:firstLineChars="100" w:firstLine="210"/>
        <w:rPr>
          <w:rFonts w:ascii="HG丸ｺﾞｼｯｸM-PRO" w:eastAsia="HG丸ｺﾞｼｯｸM-PRO" w:hAnsi="HG丸ｺﾞｼｯｸM-PRO" w:cs="ＭＳ Ｐゴシック"/>
          <w:color w:val="000000"/>
          <w:kern w:val="0"/>
          <w:szCs w:val="21"/>
        </w:rPr>
      </w:pPr>
      <w:r w:rsidRPr="00355014">
        <w:rPr>
          <w:rFonts w:ascii="HG丸ｺﾞｼｯｸM-PRO" w:eastAsia="HG丸ｺﾞｼｯｸM-PRO" w:hAnsi="HG丸ｺﾞｼｯｸM-PRO" w:cs="ＭＳ Ｐゴシック" w:hint="eastAsia"/>
          <w:color w:val="000000"/>
          <w:kern w:val="0"/>
          <w:szCs w:val="21"/>
        </w:rPr>
        <w:t>以上を踏まえますと、あらかじめ休日労働をすることがわかっている場合には、後の休日も特定する振替休日を利用することが望ましいでしょう。ただし、振替休日を利用する場合にもいくつかの要件があります。</w:t>
      </w:r>
    </w:p>
    <w:p w:rsidR="003B272A" w:rsidRDefault="003B272A" w:rsidP="003B272A">
      <w:pPr>
        <w:ind w:firstLineChars="100" w:firstLine="281"/>
        <w:rPr>
          <w:rFonts w:ascii="HGｺﾞｼｯｸM" w:eastAsia="HGｺﾞｼｯｸM" w:hAnsi="HG丸ｺﾞｼｯｸM-PRO"/>
          <w:b/>
          <w:color w:val="FF0000"/>
          <w:sz w:val="28"/>
          <w:szCs w:val="24"/>
        </w:rPr>
      </w:pPr>
      <w:r>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708416" behindDoc="0" locked="0" layoutInCell="1" allowOverlap="1" wp14:anchorId="76062CC7" wp14:editId="65F0D384">
                <wp:simplePos x="0" y="0"/>
                <wp:positionH relativeFrom="column">
                  <wp:posOffset>19049</wp:posOffset>
                </wp:positionH>
                <wp:positionV relativeFrom="paragraph">
                  <wp:posOffset>393065</wp:posOffset>
                </wp:positionV>
                <wp:extent cx="6638925" cy="9525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638925" cy="952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26" style="position:absolute;left:0;text-align:left;margin-left:1.5pt;margin-top:30.95pt;width:522.75pt;height: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" filled="f" strokecolor="black [3213]"/>
            </w:pict>
          </mc:Fallback>
        </mc:AlternateContent>
      </w: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707392" behindDoc="0" locked="0" layoutInCell="1" allowOverlap="1" wp14:anchorId="62EF5E12" wp14:editId="13F8C0B1">
                <wp:simplePos x="0" y="0"/>
                <wp:positionH relativeFrom="column">
                  <wp:posOffset>1704974</wp:posOffset>
                </wp:positionH>
                <wp:positionV relativeFrom="paragraph">
                  <wp:posOffset>132080</wp:posOffset>
                </wp:positionV>
                <wp:extent cx="5243195" cy="142875"/>
                <wp:effectExtent l="0" t="0" r="0"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3195" cy="142875"/>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34.25pt;margin-top:10.4pt;width:412.8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振替休日の要件</w:t>
      </w:r>
    </w:p>
    <w:p w:rsidR="003B272A" w:rsidRPr="00EC39FB" w:rsidRDefault="003B272A" w:rsidP="003B272A">
      <w:pPr>
        <w:spacing w:line="276" w:lineRule="auto"/>
        <w:ind w:firstLineChars="100" w:firstLine="220"/>
        <w:rPr>
          <w:rFonts w:ascii="HG丸ｺﾞｼｯｸM-PRO" w:eastAsia="HG丸ｺﾞｼｯｸM-PRO" w:hAnsi="HG丸ｺﾞｼｯｸM-PRO" w:cs="ＭＳ Ｐゴシック"/>
          <w:color w:val="000000"/>
          <w:kern w:val="0"/>
          <w:sz w:val="22"/>
        </w:rPr>
      </w:pPr>
      <w:r w:rsidRPr="00EC39FB">
        <w:rPr>
          <w:rFonts w:ascii="HG丸ｺﾞｼｯｸM-PRO" w:eastAsia="HG丸ｺﾞｼｯｸM-PRO" w:hAnsi="HG丸ｺﾞｼｯｸM-PRO" w:cs="ＭＳ Ｐゴシック" w:hint="eastAsia"/>
          <w:color w:val="000000"/>
          <w:kern w:val="0"/>
          <w:sz w:val="22"/>
        </w:rPr>
        <w:t>①就業規則に休日を振り替えることのできる旨の規定があること</w:t>
      </w:r>
    </w:p>
    <w:p w:rsidR="003B272A" w:rsidRPr="00EC39FB" w:rsidRDefault="003B272A" w:rsidP="003B272A">
      <w:pPr>
        <w:spacing w:line="276" w:lineRule="auto"/>
        <w:ind w:leftChars="100" w:left="430" w:hangingChars="100" w:hanging="220"/>
        <w:rPr>
          <w:rFonts w:ascii="HG丸ｺﾞｼｯｸM-PRO" w:eastAsia="HG丸ｺﾞｼｯｸM-PRO" w:hAnsi="HG丸ｺﾞｼｯｸM-PRO" w:cs="ＭＳ Ｐゴシック"/>
          <w:color w:val="000000"/>
          <w:kern w:val="0"/>
          <w:sz w:val="22"/>
        </w:rPr>
      </w:pPr>
      <w:r w:rsidRPr="00EC39FB">
        <w:rPr>
          <w:rFonts w:ascii="HG丸ｺﾞｼｯｸM-PRO" w:eastAsia="HG丸ｺﾞｼｯｸM-PRO" w:hAnsi="HG丸ｺﾞｼｯｸM-PRO" w:cs="ＭＳ Ｐゴシック" w:hint="eastAsia"/>
          <w:color w:val="000000"/>
          <w:kern w:val="0"/>
          <w:sz w:val="22"/>
        </w:rPr>
        <w:t>②振替に当たっては、事前に、振替の対象となる休日と振替によって新たに休日となる日（振替休日）を指定すること</w:t>
      </w:r>
    </w:p>
    <w:p w:rsidR="003B272A" w:rsidRDefault="003B272A" w:rsidP="003B272A">
      <w:pPr>
        <w:spacing w:line="276" w:lineRule="auto"/>
        <w:ind w:firstLineChars="100" w:firstLine="220"/>
        <w:rPr>
          <w:rFonts w:ascii="HG丸ｺﾞｼｯｸM-PRO" w:eastAsia="HG丸ｺﾞｼｯｸM-PRO" w:hAnsi="HG丸ｺﾞｼｯｸM-PRO" w:cs="ＭＳ Ｐゴシック"/>
          <w:color w:val="000000"/>
          <w:kern w:val="0"/>
          <w:sz w:val="22"/>
        </w:rPr>
      </w:pPr>
      <w:r w:rsidRPr="00EC39FB">
        <w:rPr>
          <w:rFonts w:ascii="HG丸ｺﾞｼｯｸM-PRO" w:eastAsia="HG丸ｺﾞｼｯｸM-PRO" w:hAnsi="HG丸ｺﾞｼｯｸM-PRO" w:cs="ＭＳ Ｐゴシック" w:hint="eastAsia"/>
          <w:color w:val="000000"/>
          <w:kern w:val="0"/>
          <w:sz w:val="22"/>
        </w:rPr>
        <w:t>③振替休日は、最長でも４週間以内に与えること</w:t>
      </w:r>
    </w:p>
    <w:p w:rsidR="003B272A" w:rsidRDefault="003B272A" w:rsidP="00962BF0">
      <w:pPr>
        <w:spacing w:line="276" w:lineRule="auto"/>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振替休日を利用する場合には、①のとおり制度として運用されている必要があり、</w:t>
      </w:r>
      <w:r w:rsidRPr="00C50F25">
        <w:rPr>
          <w:rFonts w:ascii="HG丸ｺﾞｼｯｸM-PRO" w:eastAsia="HG丸ｺﾞｼｯｸM-PRO" w:hAnsi="HG丸ｺﾞｼｯｸM-PRO" w:cs="ＭＳ Ｐゴシック" w:hint="eastAsia"/>
          <w:b/>
          <w:color w:val="000000"/>
          <w:kern w:val="0"/>
          <w:sz w:val="22"/>
        </w:rPr>
        <w:t>③にあるとおり最長でも４週間以内に与えること</w:t>
      </w:r>
      <w:r>
        <w:rPr>
          <w:rFonts w:ascii="HG丸ｺﾞｼｯｸM-PRO" w:eastAsia="HG丸ｺﾞｼｯｸM-PRO" w:hAnsi="HG丸ｺﾞｼｯｸM-PRO" w:cs="ＭＳ Ｐゴシック" w:hint="eastAsia"/>
          <w:color w:val="000000"/>
          <w:kern w:val="0"/>
          <w:sz w:val="22"/>
        </w:rPr>
        <w:t>が必要となります。また、</w:t>
      </w:r>
      <w:r w:rsidRPr="00C50F25">
        <w:rPr>
          <w:rFonts w:ascii="HG丸ｺﾞｼｯｸM-PRO" w:eastAsia="HG丸ｺﾞｼｯｸM-PRO" w:hAnsi="HG丸ｺﾞｼｯｸM-PRO" w:cs="ＭＳ Ｐゴシック" w:hint="eastAsia"/>
          <w:b/>
          <w:color w:val="000000"/>
          <w:kern w:val="0"/>
          <w:sz w:val="22"/>
        </w:rPr>
        <w:t>変形労働時間制によって労働時間の総枠が月毎に決まっている場合には、その枠内で振り替えることが必要</w:t>
      </w:r>
      <w:r>
        <w:rPr>
          <w:rFonts w:ascii="HG丸ｺﾞｼｯｸM-PRO" w:eastAsia="HG丸ｺﾞｼｯｸM-PRO" w:hAnsi="HG丸ｺﾞｼｯｸM-PRO" w:cs="ＭＳ Ｐゴシック" w:hint="eastAsia"/>
          <w:color w:val="000000"/>
          <w:kern w:val="0"/>
          <w:sz w:val="22"/>
        </w:rPr>
        <w:t>となります。</w:t>
      </w:r>
    </w:p>
    <w:p w:rsidR="00DB677D" w:rsidRDefault="00962BF0" w:rsidP="00DB677D">
      <w:pPr>
        <w:spacing w:line="276" w:lineRule="auto"/>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noProof/>
          <w:color w:val="000000"/>
          <w:kern w:val="0"/>
          <w:sz w:val="22"/>
        </w:rPr>
        <w:lastRenderedPageBreak/>
        <mc:AlternateContent>
          <mc:Choice Requires="wpg">
            <w:drawing>
              <wp:anchor distT="0" distB="0" distL="114300" distR="114300" simplePos="0" relativeHeight="251705344" behindDoc="0" locked="0" layoutInCell="1" allowOverlap="1" wp14:anchorId="5B65F4D3" wp14:editId="716E2C26">
                <wp:simplePos x="0" y="0"/>
                <wp:positionH relativeFrom="column">
                  <wp:posOffset>-38100</wp:posOffset>
                </wp:positionH>
                <wp:positionV relativeFrom="paragraph">
                  <wp:posOffset>-9525</wp:posOffset>
                </wp:positionV>
                <wp:extent cx="6705600" cy="3867150"/>
                <wp:effectExtent l="0" t="0" r="19050" b="19050"/>
                <wp:wrapNone/>
                <wp:docPr id="17" name="グループ化 17"/>
                <wp:cNvGraphicFramePr/>
                <a:graphic xmlns:a="http://schemas.openxmlformats.org/drawingml/2006/main">
                  <a:graphicData uri="http://schemas.microsoft.com/office/word/2010/wordprocessingGroup">
                    <wpg:wgp>
                      <wpg:cNvGrpSpPr/>
                      <wpg:grpSpPr>
                        <a:xfrm>
                          <a:off x="0" y="0"/>
                          <a:ext cx="6705600" cy="3867150"/>
                          <a:chOff x="0" y="-111058"/>
                          <a:chExt cx="7153275" cy="3852888"/>
                        </a:xfrm>
                      </wpg:grpSpPr>
                      <wps:wsp>
                        <wps:cNvPr id="22" name="Rectangle 5"/>
                        <wps:cNvSpPr>
                          <a:spLocks noChangeArrowheads="1"/>
                        </wps:cNvSpPr>
                        <wps:spPr bwMode="auto">
                          <a:xfrm>
                            <a:off x="0" y="9526"/>
                            <a:ext cx="7153275" cy="37323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Rectangle 6"/>
                        <wps:cNvSpPr>
                          <a:spLocks noChangeArrowheads="1"/>
                        </wps:cNvSpPr>
                        <wps:spPr bwMode="auto">
                          <a:xfrm>
                            <a:off x="0" y="-111058"/>
                            <a:ext cx="7153275" cy="38443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962BF0" w:rsidRPr="00962BF0" w:rsidRDefault="00962BF0" w:rsidP="00962BF0">
                              <w:pPr>
                                <w:rPr>
                                  <w:rFonts w:ascii="HGPｺﾞｼｯｸM" w:eastAsia="HGPｺﾞｼｯｸM" w:hAnsi="HGｺﾞｼｯｸE"/>
                                  <w:b/>
                                  <w:color w:val="FFFFFF" w:themeColor="background1"/>
                                  <w:sz w:val="32"/>
                                </w:rPr>
                              </w:pPr>
                              <w:r w:rsidRPr="00962BF0">
                                <w:rPr>
                                  <w:rFonts w:ascii="HGｺﾞｼｯｸM" w:eastAsia="HGｺﾞｼｯｸM" w:hAnsi="HG丸ｺﾞｼｯｸM-PRO" w:hint="eastAsia"/>
                                  <w:b/>
                                  <w:color w:val="FFFFFF" w:themeColor="background1"/>
                                  <w:sz w:val="28"/>
                                  <w:szCs w:val="24"/>
                                </w:rPr>
                                <w:t>10月より最低賃金が変更に</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28" style="position:absolute;margin-left:-3pt;margin-top:-.75pt;width:528pt;height:304.5pt;z-index:251705344;mso-width-relative:margin;mso-height-relative:margin" coordorigin=",-1110" coordsize="71532,3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">
                <v:rect id="Rectangle 5" o:spid="_x0000_s1029" style="position:absolute;top:95;width:71532;height:37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uHmsQA&#10;AADbAAAADwAAAGRycy9kb3ducmV2LnhtbESPT4vCMBTE7wt+h/CEva2pRWSpRimKi4dF/Ifg7dE8&#10;22rzUpqsVj+9ERY8DjPzG2Y8bU0lrtS40rKCfi8CQZxZXXKuYL9bfH2DcB5ZY2WZFNzJwXTS+Rhj&#10;ou2NN3Td+lwECLsEFRTe14mULivIoOvZmjh4J9sY9EE2udQN3gLcVDKOoqE0WHJYKLCmWUHZZftn&#10;FGzSdvjzKI8D93tI+6s6nq+j+Vmpz26bjkB4av07/N9eagVxDK8v4Q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h5rEAAAA2wAAAA8AAAAAAAAAAAAAAAAAmAIAAGRycy9k&#10;b3ducmV2LnhtbFBLBQYAAAAABAAEAPUAAACJAwAAAAA=&#10;" filled="f">
                  <v:textbox inset="5.85pt,.7pt,5.85pt,.7pt"/>
                </v:rect>
                <v:rect id="Rectangle 6" o:spid="_x0000_s1030" style="position:absolute;top:-1110;width:71532;height: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H+cQA&#10;AADbAAAADwAAAGRycy9kb3ducmV2LnhtbESPUWvCQBCE3wv+h2MLfaubqhSNniKBQimi1Ir4uOS2&#10;SWhuL81dTfz3nlDwcZiZb5jFqre1OnPrKycaXoYJKJbcmUoKDYevt+cpKB9IDNVOWMOFPayWg4cF&#10;pcZ18snnfShUhIhPSUMZQpMi+rxkS37oGpbofbvWUoiyLdC01EW4rXGUJK9oqZK4UFLDWcn5z/7P&#10;auh+s/HpMJl9TLe4CTs5op9kqPXTY7+egwrch3v4v/1uNIzGcPsSfw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gB/nEAAAA2wAAAA8AAAAAAAAAAAAAAAAAmAIAAGRycy9k&#10;b3ducmV2LnhtbFBLBQYAAAAABAAEAPUAAACJAwAAAAA=&#10;" fillcolor="red" strokecolor="black [3213]">
                  <v:fill color2="#fcc" angle="90" focus="100%" type="gradient"/>
                  <v:textbox inset="5.85pt,.7pt,5.85pt,.7pt">
                    <w:txbxContent>
                      <w:p w:rsidR="00962BF0" w:rsidRPr="00962BF0" w:rsidRDefault="00962BF0" w:rsidP="00962BF0">
                        <w:pPr>
                          <w:rPr>
                            <w:rFonts w:ascii="HGPｺﾞｼｯｸM" w:eastAsia="HGPｺﾞｼｯｸM" w:hAnsi="HGｺﾞｼｯｸE"/>
                            <w:b/>
                            <w:color w:val="FFFFFF" w:themeColor="background1"/>
                            <w:sz w:val="32"/>
                          </w:rPr>
                        </w:pPr>
                        <w:r w:rsidRPr="00962BF0">
                          <w:rPr>
                            <w:rFonts w:ascii="HGｺﾞｼｯｸM" w:eastAsia="HGｺﾞｼｯｸM" w:hAnsi="HG丸ｺﾞｼｯｸM-PRO" w:hint="eastAsia"/>
                            <w:b/>
                            <w:color w:val="FFFFFF" w:themeColor="background1"/>
                            <w:sz w:val="28"/>
                            <w:szCs w:val="24"/>
                          </w:rPr>
                          <w:t>10月より最低賃金が変更に</w:t>
                        </w:r>
                      </w:p>
                    </w:txbxContent>
                  </v:textbox>
                </v:rect>
              </v:group>
            </w:pict>
          </mc:Fallback>
        </mc:AlternateContent>
      </w:r>
    </w:p>
    <w:p w:rsidR="00DB677D" w:rsidRPr="00DB677D" w:rsidRDefault="00DB677D" w:rsidP="00DB677D">
      <w:pPr>
        <w:spacing w:line="276" w:lineRule="auto"/>
        <w:rPr>
          <w:rFonts w:ascii="HG丸ｺﾞｼｯｸM-PRO" w:eastAsia="HG丸ｺﾞｼｯｸM-PRO" w:hAnsi="HG丸ｺﾞｼｯｸM-PRO" w:cs="ＭＳ Ｐゴシック"/>
          <w:color w:val="000000"/>
          <w:kern w:val="0"/>
          <w:sz w:val="22"/>
        </w:rPr>
      </w:pPr>
    </w:p>
    <w:p w:rsidR="00962BF0" w:rsidRPr="00962BF0" w:rsidRDefault="00962BF0" w:rsidP="00DB677D">
      <w:pPr>
        <w:ind w:firstLineChars="100" w:firstLine="214"/>
        <w:rPr>
          <w:rFonts w:ascii="HG丸ｺﾞｼｯｸM-PRO" w:eastAsia="HG丸ｺﾞｼｯｸM-PRO" w:hAnsi="HG丸ｺﾞｼｯｸM-PRO"/>
          <w:color w:val="333333"/>
          <w:spacing w:val="2"/>
          <w:szCs w:val="21"/>
        </w:rPr>
      </w:pPr>
      <w:r w:rsidRPr="00962BF0">
        <w:rPr>
          <w:rFonts w:ascii="HG丸ｺﾞｼｯｸM-PRO" w:eastAsia="HG丸ｺﾞｼｯｸM-PRO" w:hAnsi="HG丸ｺﾞｼｯｸM-PRO" w:hint="eastAsia"/>
          <w:color w:val="333333"/>
          <w:spacing w:val="2"/>
          <w:szCs w:val="21"/>
        </w:rPr>
        <w:t>本年10月</w:t>
      </w:r>
      <w:r w:rsidR="00E73307">
        <w:rPr>
          <w:rFonts w:ascii="HG丸ｺﾞｼｯｸM-PRO" w:eastAsia="HG丸ｺﾞｼｯｸM-PRO" w:hAnsi="HG丸ｺﾞｼｯｸM-PRO" w:hint="eastAsia"/>
          <w:color w:val="333333"/>
          <w:spacing w:val="2"/>
          <w:szCs w:val="21"/>
        </w:rPr>
        <w:t>～11月頃</w:t>
      </w:r>
      <w:r w:rsidRPr="00962BF0">
        <w:rPr>
          <w:rFonts w:ascii="HG丸ｺﾞｼｯｸM-PRO" w:eastAsia="HG丸ｺﾞｼｯｸM-PRO" w:hAnsi="HG丸ｺﾞｼｯｸM-PRO" w:hint="eastAsia"/>
          <w:color w:val="333333"/>
          <w:spacing w:val="2"/>
          <w:szCs w:val="21"/>
        </w:rPr>
        <w:t>より、全国の最低賃金が変更されます。</w:t>
      </w:r>
    </w:p>
    <w:p w:rsidR="00E73307" w:rsidRDefault="00962BF0" w:rsidP="00962BF0">
      <w:pPr>
        <w:rPr>
          <w:rFonts w:ascii="HG丸ｺﾞｼｯｸM-PRO" w:eastAsia="HG丸ｺﾞｼｯｸM-PRO" w:hAnsi="HG丸ｺﾞｼｯｸM-PRO"/>
          <w:color w:val="333333"/>
          <w:spacing w:val="2"/>
          <w:szCs w:val="21"/>
        </w:rPr>
      </w:pPr>
      <w:r w:rsidRPr="00962BF0">
        <w:rPr>
          <w:rFonts w:ascii="HG丸ｺﾞｼｯｸM-PRO" w:eastAsia="HG丸ｺﾞｼｯｸM-PRO" w:hAnsi="HG丸ｺﾞｼｯｸM-PRO" w:hint="eastAsia"/>
          <w:color w:val="333333"/>
          <w:spacing w:val="2"/>
          <w:szCs w:val="21"/>
        </w:rPr>
        <w:t>各県の最低賃金</w:t>
      </w:r>
      <w:r w:rsidR="004375BB">
        <w:rPr>
          <w:rFonts w:ascii="HG丸ｺﾞｼｯｸM-PRO" w:eastAsia="HG丸ｺﾞｼｯｸM-PRO" w:hAnsi="HG丸ｺﾞｼｯｸM-PRO" w:hint="eastAsia"/>
          <w:color w:val="333333"/>
          <w:spacing w:val="2"/>
          <w:szCs w:val="21"/>
        </w:rPr>
        <w:t>の引き上げ額</w:t>
      </w:r>
      <w:r w:rsidRPr="00962BF0">
        <w:rPr>
          <w:rFonts w:ascii="HG丸ｺﾞｼｯｸM-PRO" w:eastAsia="HG丸ｺﾞｼｯｸM-PRO" w:hAnsi="HG丸ｺﾞｼｯｸM-PRO" w:hint="eastAsia"/>
          <w:color w:val="333333"/>
          <w:spacing w:val="2"/>
          <w:szCs w:val="21"/>
        </w:rPr>
        <w:t>は下記の通りです。時給の方はもちろん、月給の方々についても</w:t>
      </w:r>
      <w:r w:rsidR="004375BB">
        <w:rPr>
          <w:rFonts w:ascii="HG丸ｺﾞｼｯｸM-PRO" w:eastAsia="HG丸ｺﾞｼｯｸM-PRO" w:hAnsi="HG丸ｺﾞｼｯｸM-PRO" w:hint="eastAsia"/>
          <w:color w:val="333333"/>
          <w:spacing w:val="2"/>
          <w:szCs w:val="21"/>
        </w:rPr>
        <w:t>、今一度最低賃金に準拠しているか否かのご確認をいただき、今秋からの改定の御準備をお願い致します。</w:t>
      </w:r>
    </w:p>
    <w:p w:rsidR="00E73307" w:rsidRPr="00E73307" w:rsidRDefault="00E73307" w:rsidP="00962BF0">
      <w:pPr>
        <w:rPr>
          <w:rFonts w:ascii="HG丸ｺﾞｼｯｸM-PRO" w:eastAsia="HG丸ｺﾞｼｯｸM-PRO" w:hAnsi="HG丸ｺﾞｼｯｸM-PRO"/>
          <w:color w:val="333333"/>
          <w:spacing w:val="2"/>
          <w:szCs w:val="21"/>
        </w:rPr>
      </w:pPr>
    </w:p>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rPr>
        <w:t>平成 28 年度地域別最低賃金額改定の引上げ額の目安</w:t>
      </w:r>
    </w:p>
    <w:tbl>
      <w:tblPr>
        <w:tblStyle w:val="af2"/>
        <w:tblW w:w="0" w:type="auto"/>
        <w:tblInd w:w="534" w:type="dxa"/>
        <w:tblLook w:val="04A0" w:firstRow="1" w:lastRow="0" w:firstColumn="1" w:lastColumn="0" w:noHBand="0" w:noVBand="1"/>
      </w:tblPr>
      <w:tblGrid>
        <w:gridCol w:w="1559"/>
        <w:gridCol w:w="6678"/>
        <w:gridCol w:w="1402"/>
      </w:tblGrid>
      <w:tr w:rsidR="00E73307" w:rsidRPr="00E73307" w:rsidTr="00A573CD">
        <w:trPr>
          <w:trHeight w:val="297"/>
        </w:trPr>
        <w:tc>
          <w:tcPr>
            <w:tcW w:w="1559"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ランク</w:t>
            </w:r>
          </w:p>
        </w:tc>
        <w:tc>
          <w:tcPr>
            <w:tcW w:w="6678"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都道府県</w:t>
            </w:r>
          </w:p>
        </w:tc>
        <w:tc>
          <w:tcPr>
            <w:tcW w:w="1402"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金額</w:t>
            </w:r>
          </w:p>
        </w:tc>
      </w:tr>
      <w:tr w:rsidR="00E73307" w:rsidRPr="00E73307" w:rsidTr="00A573CD">
        <w:trPr>
          <w:trHeight w:val="594"/>
        </w:trPr>
        <w:tc>
          <w:tcPr>
            <w:tcW w:w="1559"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A</w:t>
            </w:r>
          </w:p>
        </w:tc>
        <w:tc>
          <w:tcPr>
            <w:tcW w:w="6678" w:type="dxa"/>
          </w:tcPr>
          <w:p w:rsidR="00E73307" w:rsidRPr="00E73307" w:rsidRDefault="00E73307" w:rsidP="00962BF0">
            <w:pPr>
              <w:rPr>
                <w:rFonts w:ascii="HG丸ｺﾞｼｯｸM-PRO" w:eastAsia="HG丸ｺﾞｼｯｸM-PRO" w:hAnsi="HG丸ｺﾞｼｯｸM-PRO"/>
              </w:rPr>
            </w:pPr>
            <w:r w:rsidRPr="00E73307">
              <w:rPr>
                <w:rFonts w:ascii="HG丸ｺﾞｼｯｸM-PRO" w:eastAsia="HG丸ｺﾞｼｯｸM-PRO" w:hAnsi="HG丸ｺﾞｼｯｸM-PRO"/>
              </w:rPr>
              <w:t>千葉、東京、神奈川、愛知、大阪</w:t>
            </w:r>
          </w:p>
          <w:p w:rsidR="00E73307" w:rsidRPr="00E73307" w:rsidRDefault="00E73307" w:rsidP="00962BF0">
            <w:pPr>
              <w:rPr>
                <w:rFonts w:ascii="HG丸ｺﾞｼｯｸM-PRO" w:eastAsia="HG丸ｺﾞｼｯｸM-PRO" w:hAnsi="HG丸ｺﾞｼｯｸM-PRO"/>
                <w:color w:val="333333"/>
                <w:spacing w:val="2"/>
                <w:szCs w:val="21"/>
              </w:rPr>
            </w:pPr>
          </w:p>
        </w:tc>
        <w:tc>
          <w:tcPr>
            <w:tcW w:w="1402"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25円</w:t>
            </w:r>
          </w:p>
        </w:tc>
      </w:tr>
      <w:tr w:rsidR="00E73307" w:rsidRPr="00E73307" w:rsidTr="00A573CD">
        <w:trPr>
          <w:trHeight w:val="594"/>
        </w:trPr>
        <w:tc>
          <w:tcPr>
            <w:tcW w:w="1559"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B</w:t>
            </w:r>
          </w:p>
        </w:tc>
        <w:tc>
          <w:tcPr>
            <w:tcW w:w="6678" w:type="dxa"/>
          </w:tcPr>
          <w:p w:rsidR="00E73307" w:rsidRPr="00A26D09" w:rsidRDefault="00E73307" w:rsidP="00962BF0">
            <w:pPr>
              <w:rPr>
                <w:rFonts w:ascii="HG丸ｺﾞｼｯｸM-PRO" w:eastAsia="HG丸ｺﾞｼｯｸM-PRO" w:hAnsi="HG丸ｺﾞｼｯｸM-PRO"/>
              </w:rPr>
            </w:pPr>
            <w:r w:rsidRPr="00E73307">
              <w:rPr>
                <w:rFonts w:ascii="HG丸ｺﾞｼｯｸM-PRO" w:eastAsia="HG丸ｺﾞｼｯｸM-PRO" w:hAnsi="HG丸ｺﾞｼｯｸM-PRO"/>
              </w:rPr>
              <w:t>茨城、栃木、埼玉、富山、長野、静岡、三重、滋賀、京都、 兵庫、広島</w:t>
            </w:r>
          </w:p>
        </w:tc>
        <w:tc>
          <w:tcPr>
            <w:tcW w:w="1402"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24円</w:t>
            </w:r>
          </w:p>
        </w:tc>
      </w:tr>
      <w:tr w:rsidR="00E73307" w:rsidRPr="00E73307" w:rsidTr="00A573CD">
        <w:trPr>
          <w:trHeight w:val="594"/>
        </w:trPr>
        <w:tc>
          <w:tcPr>
            <w:tcW w:w="1559"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C</w:t>
            </w:r>
          </w:p>
        </w:tc>
        <w:tc>
          <w:tcPr>
            <w:tcW w:w="6678" w:type="dxa"/>
          </w:tcPr>
          <w:p w:rsidR="00E73307" w:rsidRPr="00E73307" w:rsidRDefault="00E73307" w:rsidP="00962BF0">
            <w:pP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rPr>
              <w:t>北海道、宮城、群馬、新潟、石川、福井、山梨、 岐阜、奈良、和歌山、岡山、山口、香川、福岡</w:t>
            </w:r>
          </w:p>
        </w:tc>
        <w:tc>
          <w:tcPr>
            <w:tcW w:w="1402"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22円</w:t>
            </w:r>
          </w:p>
          <w:p w:rsidR="00E73307" w:rsidRPr="00E73307" w:rsidRDefault="00E73307" w:rsidP="00E73307">
            <w:pPr>
              <w:jc w:val="center"/>
              <w:rPr>
                <w:rFonts w:ascii="HG丸ｺﾞｼｯｸM-PRO" w:eastAsia="HG丸ｺﾞｼｯｸM-PRO" w:hAnsi="HG丸ｺﾞｼｯｸM-PRO"/>
                <w:color w:val="333333"/>
                <w:spacing w:val="2"/>
                <w:szCs w:val="21"/>
              </w:rPr>
            </w:pPr>
          </w:p>
        </w:tc>
      </w:tr>
      <w:tr w:rsidR="00E73307" w:rsidRPr="00E73307" w:rsidTr="00A573CD">
        <w:trPr>
          <w:trHeight w:val="594"/>
        </w:trPr>
        <w:tc>
          <w:tcPr>
            <w:tcW w:w="1559"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D</w:t>
            </w:r>
          </w:p>
        </w:tc>
        <w:tc>
          <w:tcPr>
            <w:tcW w:w="6678" w:type="dxa"/>
          </w:tcPr>
          <w:p w:rsidR="00E73307" w:rsidRPr="00E73307" w:rsidRDefault="00E73307" w:rsidP="00962BF0">
            <w:pP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rPr>
              <w:t>青森、岩手、秋田、山形、福島、鳥取、島根、徳島、愛媛、 高知、佐賀、長崎、熊本、大分、宮崎、鹿児島、沖縄</w:t>
            </w:r>
          </w:p>
        </w:tc>
        <w:tc>
          <w:tcPr>
            <w:tcW w:w="1402" w:type="dxa"/>
          </w:tcPr>
          <w:p w:rsidR="00E73307" w:rsidRPr="00E73307" w:rsidRDefault="00E73307" w:rsidP="00E73307">
            <w:pPr>
              <w:jc w:val="center"/>
              <w:rPr>
                <w:rFonts w:ascii="HG丸ｺﾞｼｯｸM-PRO" w:eastAsia="HG丸ｺﾞｼｯｸM-PRO" w:hAnsi="HG丸ｺﾞｼｯｸM-PRO"/>
                <w:color w:val="333333"/>
                <w:spacing w:val="2"/>
                <w:szCs w:val="21"/>
              </w:rPr>
            </w:pPr>
            <w:r w:rsidRPr="00E73307">
              <w:rPr>
                <w:rFonts w:ascii="HG丸ｺﾞｼｯｸM-PRO" w:eastAsia="HG丸ｺﾞｼｯｸM-PRO" w:hAnsi="HG丸ｺﾞｼｯｸM-PRO" w:hint="eastAsia"/>
                <w:color w:val="333333"/>
                <w:spacing w:val="2"/>
                <w:szCs w:val="21"/>
              </w:rPr>
              <w:t>21円</w:t>
            </w:r>
          </w:p>
        </w:tc>
      </w:tr>
    </w:tbl>
    <w:p w:rsidR="00E73307" w:rsidRPr="00785E7F" w:rsidRDefault="00E73307" w:rsidP="00E73307">
      <w:pPr>
        <w:rPr>
          <w:rFonts w:ascii="HG丸ｺﾞｼｯｸM-PRO" w:eastAsia="HG丸ｺﾞｼｯｸM-PRO" w:hAnsi="HG丸ｺﾞｼｯｸM-PRO"/>
          <w:color w:val="333333"/>
          <w:spacing w:val="2"/>
          <w:szCs w:val="21"/>
        </w:rPr>
      </w:pPr>
      <w:r w:rsidRPr="00785E7F">
        <w:rPr>
          <w:rFonts w:ascii="HG丸ｺﾞｼｯｸM-PRO" w:eastAsia="HG丸ｺﾞｼｯｸM-PRO" w:hAnsi="HG丸ｺﾞｼｯｸM-PRO" w:hint="eastAsia"/>
          <w:color w:val="333333"/>
          <w:spacing w:val="2"/>
          <w:szCs w:val="21"/>
        </w:rPr>
        <w:t>現在の宮崎県の最低賃金は、693円ですので、</w:t>
      </w:r>
      <w:r w:rsidR="00785E7F" w:rsidRPr="00785E7F">
        <w:rPr>
          <w:rFonts w:ascii="HG丸ｺﾞｼｯｸM-PRO" w:eastAsia="HG丸ｺﾞｼｯｸM-PRO" w:hAnsi="HG丸ｺﾞｼｯｸM-PRO" w:hint="eastAsia"/>
          <w:color w:val="333333"/>
          <w:spacing w:val="2"/>
          <w:szCs w:val="21"/>
        </w:rPr>
        <w:t>本年714円まで引き上げられることとなります。</w:t>
      </w:r>
    </w:p>
    <w:p w:rsidR="00E73307" w:rsidRDefault="00785E7F" w:rsidP="00E73307">
      <w:pPr>
        <w:rPr>
          <w:rFonts w:ascii="HG丸ｺﾞｼｯｸM-PRO" w:eastAsia="HG丸ｺﾞｼｯｸM-PRO" w:hAnsi="HG丸ｺﾞｼｯｸM-PRO"/>
          <w:bCs/>
          <w:sz w:val="22"/>
        </w:rPr>
      </w:pPr>
      <w:r w:rsidRPr="00785E7F">
        <w:rPr>
          <w:rFonts w:ascii="HG丸ｺﾞｼｯｸM-PRO" w:eastAsia="HG丸ｺﾞｼｯｸM-PRO" w:hAnsi="HG丸ｺﾞｼｯｸM-PRO" w:hint="eastAsia"/>
          <w:bCs/>
          <w:szCs w:val="21"/>
        </w:rPr>
        <w:t>給与計算時の基本給の改定や、それに伴う社会保険の月額変更手続きのご対応にも注意が</w:t>
      </w:r>
      <w:r>
        <w:rPr>
          <w:rFonts w:ascii="HG丸ｺﾞｼｯｸM-PRO" w:eastAsia="HG丸ｺﾞｼｯｸM-PRO" w:hAnsi="HG丸ｺﾞｼｯｸM-PRO" w:hint="eastAsia"/>
          <w:bCs/>
          <w:sz w:val="22"/>
        </w:rPr>
        <w:t>必要です。</w:t>
      </w:r>
    </w:p>
    <w:p w:rsidR="00E73307" w:rsidRDefault="00E73307" w:rsidP="008E69D6">
      <w:pPr>
        <w:ind w:left="220" w:hangingChars="100" w:hanging="220"/>
        <w:rPr>
          <w:rFonts w:ascii="HG丸ｺﾞｼｯｸM-PRO" w:eastAsia="HG丸ｺﾞｼｯｸM-PRO" w:hAnsi="HG丸ｺﾞｼｯｸM-PRO"/>
          <w:bCs/>
          <w:sz w:val="22"/>
        </w:rPr>
      </w:pPr>
    </w:p>
    <w:p w:rsidR="001D67A2" w:rsidRPr="002A2143" w:rsidRDefault="00DB677D" w:rsidP="001955B6">
      <w:pPr>
        <w:spacing w:line="276" w:lineRule="auto"/>
        <w:rPr>
          <w:rFonts w:ascii="HG丸ｺﾞｼｯｸM-PRO" w:eastAsia="HG丸ｺﾞｼｯｸM-PRO" w:hAnsi="HG丸ｺﾞｼｯｸM-PRO"/>
          <w:bCs/>
          <w:sz w:val="22"/>
        </w:rPr>
      </w:pPr>
      <w:r>
        <w:rPr>
          <w:rFonts w:ascii="メイリオ" w:eastAsia="メイリオ" w:hAnsi="メイリオ" w:cs="メイリオ" w:hint="eastAsia"/>
          <w:noProof/>
          <w:color w:val="FF0000"/>
          <w:kern w:val="36"/>
          <w:szCs w:val="21"/>
        </w:rPr>
        <mc:AlternateContent>
          <mc:Choice Requires="wpg">
            <w:drawing>
              <wp:anchor distT="0" distB="0" distL="114300" distR="114300" simplePos="0" relativeHeight="251658752" behindDoc="0" locked="0" layoutInCell="1" allowOverlap="1" wp14:anchorId="213208B9" wp14:editId="17855463">
                <wp:simplePos x="0" y="0"/>
                <wp:positionH relativeFrom="column">
                  <wp:posOffset>-38100</wp:posOffset>
                </wp:positionH>
                <wp:positionV relativeFrom="paragraph">
                  <wp:posOffset>77470</wp:posOffset>
                </wp:positionV>
                <wp:extent cx="6705600" cy="527685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6705600" cy="5276850"/>
                          <a:chOff x="0" y="-2"/>
                          <a:chExt cx="7019925" cy="6072525"/>
                        </a:xfrm>
                      </wpg:grpSpPr>
                      <wps:wsp>
                        <wps:cNvPr id="19" name="Rectangle 9"/>
                        <wps:cNvSpPr>
                          <a:spLocks noChangeArrowheads="1"/>
                        </wps:cNvSpPr>
                        <wps:spPr bwMode="auto">
                          <a:xfrm>
                            <a:off x="0" y="0"/>
                            <a:ext cx="7019925" cy="6072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2"/>
                            <a:ext cx="7019925" cy="515178"/>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31" style="position:absolute;margin-left:-3pt;margin-top:6.1pt;width:528pt;height:415.5pt;z-index:251658752;mso-width-relative:margin;mso-height-relative:margin" coordorigin="" coordsize="70199,6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">
                <v:rect id="Rectangle 9" o:spid="_x0000_s1032" style="position:absolute;width:70199;height:60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3" style="position:absolute;width:70199;height:5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0F294F" w:rsidRPr="009238C9" w:rsidRDefault="000F294F"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0F294F" w:rsidRPr="000B58C4" w:rsidRDefault="000F294F" w:rsidP="000F294F">
                        <w:pPr>
                          <w:rPr>
                            <w:rFonts w:ascii="HGｺﾞｼｯｸE" w:eastAsia="HGｺﾞｼｯｸE" w:hAnsi="HGｺﾞｼｯｸE"/>
                            <w:color w:val="FFFFFF" w:themeColor="background1"/>
                            <w:sz w:val="32"/>
                          </w:rPr>
                        </w:pPr>
                      </w:p>
                    </w:txbxContent>
                  </v:textbox>
                </v:rect>
              </v:group>
            </w:pict>
          </mc:Fallback>
        </mc:AlternateContent>
      </w:r>
    </w:p>
    <w:p w:rsidR="00412F2C" w:rsidRDefault="00412F2C" w:rsidP="00DB677D">
      <w:pPr>
        <w:ind w:firstLineChars="50" w:firstLine="160"/>
        <w:rPr>
          <w:rFonts w:ascii="メイリオ" w:eastAsia="メイリオ" w:hAnsi="メイリオ" w:cs="メイリオ"/>
          <w:color w:val="FF0000"/>
          <w:kern w:val="36"/>
          <w:sz w:val="32"/>
          <w:szCs w:val="32"/>
        </w:rPr>
      </w:pPr>
    </w:p>
    <w:p w:rsidR="000F294F" w:rsidRPr="007F5F7A" w:rsidRDefault="0045547E" w:rsidP="007F5F7A">
      <w:pPr>
        <w:pStyle w:val="ae"/>
        <w:rPr>
          <w:rFonts w:ascii="HG丸ｺﾞｼｯｸM-PRO" w:eastAsia="HG丸ｺﾞｼｯｸM-PRO" w:hAnsi="HG丸ｺﾞｼｯｸM-PRO"/>
          <w:b/>
          <w:color w:val="FF0000"/>
          <w:sz w:val="28"/>
          <w:szCs w:val="28"/>
        </w:rPr>
      </w:pPr>
      <w:r w:rsidRPr="007F5F7A">
        <w:rPr>
          <w:rFonts w:ascii="HG丸ｺﾞｼｯｸM-PRO" w:eastAsia="HG丸ｺﾞｼｯｸM-PRO" w:hAnsi="HG丸ｺﾞｼｯｸM-PRO" w:hint="eastAsia"/>
          <w:b/>
          <w:color w:val="FF0000"/>
          <w:sz w:val="28"/>
          <w:szCs w:val="28"/>
        </w:rPr>
        <w:t>職場定着支援助成金（個別企業助成コース）の要件</w:t>
      </w:r>
      <w:r w:rsidR="00A26D09" w:rsidRPr="007F5F7A">
        <w:rPr>
          <w:rFonts w:ascii="HG丸ｺﾞｼｯｸM-PRO" w:eastAsia="HG丸ｺﾞｼｯｸM-PRO" w:hAnsi="HG丸ｺﾞｼｯｸM-PRO" w:hint="eastAsia"/>
          <w:b/>
          <w:color w:val="FF0000"/>
          <w:sz w:val="28"/>
          <w:szCs w:val="28"/>
        </w:rPr>
        <w:t>が</w:t>
      </w:r>
      <w:r w:rsidRPr="007F5F7A">
        <w:rPr>
          <w:rFonts w:ascii="HG丸ｺﾞｼｯｸM-PRO" w:eastAsia="HG丸ｺﾞｼｯｸM-PRO" w:hAnsi="HG丸ｺﾞｼｯｸM-PRO" w:hint="eastAsia"/>
          <w:b/>
          <w:color w:val="FF0000"/>
          <w:sz w:val="28"/>
          <w:szCs w:val="28"/>
        </w:rPr>
        <w:t>変更に</w:t>
      </w:r>
    </w:p>
    <w:p w:rsidR="000F294F" w:rsidRPr="00F469DB" w:rsidRDefault="000F294F" w:rsidP="000F294F">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60800" behindDoc="0" locked="0" layoutInCell="1" allowOverlap="1" wp14:anchorId="7E1E31AC" wp14:editId="67648D9E">
                <wp:simplePos x="0" y="0"/>
                <wp:positionH relativeFrom="column">
                  <wp:posOffset>659130</wp:posOffset>
                </wp:positionH>
                <wp:positionV relativeFrom="paragraph">
                  <wp:posOffset>219710</wp:posOffset>
                </wp:positionV>
                <wp:extent cx="60102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F4E76A" id="直線コネクタ 7"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9pt,17.3pt" to="525.1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" strokecolor="#4579b8 [3044]"/>
            </w:pict>
          </mc:Fallback>
        </mc:AlternateContent>
      </w:r>
      <w:r w:rsidRPr="00BE2F7D">
        <w:rPr>
          <w:rFonts w:asciiTheme="minorEastAsia" w:hAnsiTheme="minorEastAsia" w:hint="eastAsia"/>
          <w:color w:val="FF0000"/>
          <w:kern w:val="36"/>
          <w:sz w:val="22"/>
        </w:rPr>
        <w:t xml:space="preserve">　</w:t>
      </w:r>
      <w:r w:rsidRPr="00752008">
        <w:rPr>
          <w:rFonts w:ascii="HGｺﾞｼｯｸE" w:eastAsia="HGｺﾞｼｯｸE" w:hAnsi="HGｺﾞｼｯｸE" w:hint="eastAsia"/>
          <w:color w:val="FF0000"/>
          <w:kern w:val="36"/>
          <w:sz w:val="28"/>
          <w:szCs w:val="28"/>
          <w:u w:val="single"/>
        </w:rPr>
        <w:t>概要</w:t>
      </w:r>
    </w:p>
    <w:p w:rsidR="00B66E8C" w:rsidRPr="00DB677D" w:rsidRDefault="000F294F" w:rsidP="00ED4582">
      <w:pPr>
        <w:ind w:left="220" w:hangingChars="100" w:hanging="220"/>
        <w:rPr>
          <w:rFonts w:ascii="HG丸ｺﾞｼｯｸM-PRO" w:eastAsia="HG丸ｺﾞｼｯｸM-PRO" w:hAnsi="HG丸ｺﾞｼｯｸM-PRO"/>
          <w:szCs w:val="21"/>
        </w:rPr>
      </w:pPr>
      <w:r w:rsidRPr="007574F6">
        <w:rPr>
          <w:rFonts w:hint="eastAsia"/>
          <w:sz w:val="22"/>
        </w:rPr>
        <w:t xml:space="preserve">　</w:t>
      </w:r>
      <w:r w:rsidR="00E72F52" w:rsidRPr="00DB677D">
        <w:rPr>
          <w:rFonts w:hint="eastAsia"/>
          <w:szCs w:val="21"/>
        </w:rPr>
        <w:t xml:space="preserve">　</w:t>
      </w:r>
      <w:r w:rsidR="00FF7680" w:rsidRPr="00DB677D">
        <w:rPr>
          <w:rFonts w:ascii="HG丸ｺﾞｼｯｸM-PRO" w:eastAsia="HG丸ｺﾞｼｯｸM-PRO" w:hAnsi="HG丸ｺﾞｼｯｸM-PRO" w:hint="eastAsia"/>
          <w:szCs w:val="21"/>
        </w:rPr>
        <w:t>雇用管理制度（評価・処遇制度、研修制度、健康づくり制度、メンター制度）の導入などを通じて従業員の離職率の低下に取り組む事業主に対して助成します。</w:t>
      </w:r>
    </w:p>
    <w:p w:rsidR="001D67A2" w:rsidRPr="00F469DB" w:rsidRDefault="001D67A2" w:rsidP="001D67A2">
      <w:pPr>
        <w:rPr>
          <w:rFonts w:ascii="HGｺﾞｼｯｸE" w:eastAsia="HGｺﾞｼｯｸE" w:hAnsi="HGｺﾞｼｯｸE"/>
          <w:color w:val="FF0000"/>
          <w:kern w:val="36"/>
          <w:sz w:val="24"/>
          <w:szCs w:val="28"/>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2032" behindDoc="0" locked="0" layoutInCell="1" allowOverlap="1" wp14:anchorId="34A6FE48" wp14:editId="0575D59E">
                <wp:simplePos x="0" y="0"/>
                <wp:positionH relativeFrom="column">
                  <wp:posOffset>857250</wp:posOffset>
                </wp:positionH>
                <wp:positionV relativeFrom="paragraph">
                  <wp:posOffset>225425</wp:posOffset>
                </wp:positionV>
                <wp:extent cx="58102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7.75pt" to="5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" strokecolor="#4579b8 [3044]"/>
            </w:pict>
          </mc:Fallback>
        </mc:AlternateContent>
      </w:r>
      <w:r w:rsidRPr="00BE2F7D">
        <w:rPr>
          <w:rFonts w:asciiTheme="minorEastAsia" w:hAnsiTheme="minorEastAsia" w:hint="eastAsia"/>
          <w:color w:val="FF0000"/>
          <w:kern w:val="36"/>
          <w:sz w:val="22"/>
        </w:rPr>
        <w:t xml:space="preserve">　</w:t>
      </w:r>
      <w:r w:rsidR="00A26D09">
        <w:rPr>
          <w:rFonts w:ascii="HGｺﾞｼｯｸE" w:eastAsia="HGｺﾞｼｯｸE" w:hAnsi="HGｺﾞｼｯｸE" w:hint="eastAsia"/>
          <w:color w:val="FF0000"/>
          <w:kern w:val="36"/>
          <w:sz w:val="28"/>
          <w:szCs w:val="28"/>
          <w:u w:val="single"/>
        </w:rPr>
        <w:t>変更点</w:t>
      </w:r>
    </w:p>
    <w:p w:rsidR="007F5F7A" w:rsidRPr="00DB677D" w:rsidRDefault="00A26D09" w:rsidP="003D662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DB677D">
        <w:rPr>
          <w:rFonts w:ascii="HG丸ｺﾞｼｯｸM-PRO" w:eastAsia="HG丸ｺﾞｼｯｸM-PRO" w:hAnsi="HG丸ｺﾞｼｯｸM-PRO" w:hint="eastAsia"/>
          <w:szCs w:val="21"/>
        </w:rPr>
        <w:t xml:space="preserve">　これまでは業種に制限があり、重点分野関連事業主</w:t>
      </w:r>
      <w:r w:rsidR="007F5F7A" w:rsidRPr="00DB677D">
        <w:rPr>
          <w:rFonts w:ascii="HG丸ｺﾞｼｯｸM-PRO" w:eastAsia="HG丸ｺﾞｼｯｸM-PRO" w:hAnsi="HG丸ｺﾞｼｯｸM-PRO" w:hint="eastAsia"/>
          <w:szCs w:val="21"/>
        </w:rPr>
        <w:t>と呼ばれる業種のみが対象でした。</w:t>
      </w:r>
    </w:p>
    <w:p w:rsidR="007F5F7A" w:rsidRPr="00DB677D" w:rsidRDefault="007F5F7A" w:rsidP="007F5F7A">
      <w:pPr>
        <w:rPr>
          <w:rFonts w:ascii="HG丸ｺﾞｼｯｸM-PRO" w:eastAsia="HG丸ｺﾞｼｯｸM-PRO" w:hAnsi="HG丸ｺﾞｼｯｸM-PRO"/>
          <w:szCs w:val="21"/>
        </w:rPr>
      </w:pPr>
      <w:r w:rsidRPr="00DB677D">
        <w:rPr>
          <w:rFonts w:ascii="HG丸ｺﾞｼｯｸM-PRO" w:eastAsia="HG丸ｺﾞｼｯｸM-PRO" w:hAnsi="HG丸ｺﾞｼｯｸM-PRO" w:hint="eastAsia"/>
          <w:szCs w:val="21"/>
        </w:rPr>
        <w:t xml:space="preserve">　重点分野関連事業主とは、次の①～③のすべてに該当する事業主です。</w:t>
      </w:r>
    </w:p>
    <w:p w:rsidR="007F5F7A" w:rsidRPr="00DB677D" w:rsidRDefault="007F5F7A" w:rsidP="007F5F7A">
      <w:pPr>
        <w:pStyle w:val="a4"/>
        <w:numPr>
          <w:ilvl w:val="0"/>
          <w:numId w:val="37"/>
        </w:numPr>
        <w:ind w:leftChars="0"/>
        <w:rPr>
          <w:rFonts w:ascii="HG丸ｺﾞｼｯｸM-PRO" w:eastAsia="HG丸ｺﾞｼｯｸM-PRO" w:hAnsi="HG丸ｺﾞｼｯｸM-PRO"/>
          <w:szCs w:val="21"/>
        </w:rPr>
      </w:pPr>
      <w:r w:rsidRPr="00DB677D">
        <w:rPr>
          <w:rFonts w:ascii="HG丸ｺﾞｼｯｸM-PRO" w:eastAsia="HG丸ｺﾞｼｯｸM-PRO" w:hAnsi="HG丸ｺﾞｼｯｸM-PRO" w:hint="eastAsia"/>
          <w:szCs w:val="21"/>
        </w:rPr>
        <w:t xml:space="preserve"> 健康・環境・農林漁業の分野等の事業（別表１）を営む事業主であること</w:t>
      </w:r>
    </w:p>
    <w:p w:rsidR="007F5F7A" w:rsidRPr="00DB677D" w:rsidRDefault="007F5F7A" w:rsidP="007F5F7A">
      <w:pPr>
        <w:pStyle w:val="a4"/>
        <w:numPr>
          <w:ilvl w:val="0"/>
          <w:numId w:val="37"/>
        </w:numPr>
        <w:ind w:leftChars="0"/>
        <w:rPr>
          <w:rFonts w:ascii="HG丸ｺﾞｼｯｸM-PRO" w:eastAsia="HG丸ｺﾞｼｯｸM-PRO" w:hAnsi="HG丸ｺﾞｼｯｸM-PRO"/>
          <w:szCs w:val="21"/>
        </w:rPr>
      </w:pPr>
      <w:r w:rsidRPr="00DB677D">
        <w:rPr>
          <w:rFonts w:ascii="HG丸ｺﾞｼｯｸM-PRO" w:eastAsia="HG丸ｺﾞｼｯｸM-PRO" w:hAnsi="HG丸ｺﾞｼｯｸM-PRO" w:hint="eastAsia"/>
          <w:szCs w:val="21"/>
        </w:rPr>
        <w:t xml:space="preserve"> 雇用管理に取り組み、労働者からの相談に応じる「雇用管理責任者」を選任し、そ</w:t>
      </w:r>
    </w:p>
    <w:p w:rsidR="007F5F7A" w:rsidRPr="00DB677D" w:rsidRDefault="007F5F7A" w:rsidP="00DB677D">
      <w:pPr>
        <w:ind w:firstLineChars="500" w:firstLine="1050"/>
        <w:rPr>
          <w:rFonts w:ascii="HG丸ｺﾞｼｯｸM-PRO" w:eastAsia="HG丸ｺﾞｼｯｸM-PRO" w:hAnsi="HG丸ｺﾞｼｯｸM-PRO"/>
          <w:szCs w:val="21"/>
        </w:rPr>
      </w:pPr>
      <w:r w:rsidRPr="00DB677D">
        <w:rPr>
          <w:rFonts w:ascii="HG丸ｺﾞｼｯｸM-PRO" w:eastAsia="HG丸ｺﾞｼｯｸM-PRO" w:hAnsi="HG丸ｺﾞｼｯｸM-PRO" w:hint="eastAsia"/>
          <w:szCs w:val="21"/>
        </w:rPr>
        <w:t>の旨を周知していること</w:t>
      </w:r>
    </w:p>
    <w:p w:rsidR="00A26D09" w:rsidRPr="00DB677D" w:rsidRDefault="007F5F7A" w:rsidP="007F5F7A">
      <w:pPr>
        <w:pStyle w:val="a4"/>
        <w:numPr>
          <w:ilvl w:val="0"/>
          <w:numId w:val="37"/>
        </w:numPr>
        <w:ind w:leftChars="0"/>
        <w:rPr>
          <w:rFonts w:ascii="HG丸ｺﾞｼｯｸM-PRO" w:eastAsia="HG丸ｺﾞｼｯｸM-PRO" w:hAnsi="HG丸ｺﾞｼｯｸM-PRO"/>
          <w:szCs w:val="21"/>
        </w:rPr>
      </w:pPr>
      <w:r w:rsidRPr="00DB677D">
        <w:rPr>
          <w:rFonts w:ascii="HG丸ｺﾞｼｯｸM-PRO" w:eastAsia="HG丸ｺﾞｼｯｸM-PRO" w:hAnsi="HG丸ｺﾞｼｯｸM-PRO" w:hint="eastAsia"/>
          <w:szCs w:val="21"/>
        </w:rPr>
        <w:t xml:space="preserve"> 計画の初日の前日から起算して６か月前の日から支給申請書の提出日までの期間において、事業主都合で解雇（勧奨等退職を含む）をしていない事業主であること</w:t>
      </w:r>
    </w:p>
    <w:p w:rsidR="000F294F" w:rsidRDefault="000F294F" w:rsidP="00E72F52">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59776" behindDoc="0" locked="0" layoutInCell="1" allowOverlap="1" wp14:anchorId="42E31F87" wp14:editId="1E3D465A">
                <wp:simplePos x="0" y="0"/>
                <wp:positionH relativeFrom="column">
                  <wp:posOffset>935355</wp:posOffset>
                </wp:positionH>
                <wp:positionV relativeFrom="paragraph">
                  <wp:posOffset>232410</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5D8E3EB" id="直線コネクタ 18"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8.3pt" to="525.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C+qZi+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p>
    <w:p w:rsidR="00CE5414" w:rsidRPr="00DB677D" w:rsidRDefault="009A0225" w:rsidP="00CE5414">
      <w:pPr>
        <w:pStyle w:val="a4"/>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○制度導入助成（1制度につき10万円）　　　○目標達成助成（60万円）</w:t>
      </w:r>
    </w:p>
    <w:p w:rsidR="004E7B2B" w:rsidRPr="00752008" w:rsidRDefault="004E7B2B" w:rsidP="00CE5414">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94080" behindDoc="0" locked="0" layoutInCell="1" allowOverlap="1" wp14:anchorId="2FC0A909" wp14:editId="0D219CE8">
                <wp:simplePos x="0" y="0"/>
                <wp:positionH relativeFrom="column">
                  <wp:posOffset>1266825</wp:posOffset>
                </wp:positionH>
                <wp:positionV relativeFrom="paragraph">
                  <wp:posOffset>235585</wp:posOffset>
                </wp:positionV>
                <wp:extent cx="5410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39B9DE8" id="直線コネクタ 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8.55pt" to="525.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" strokecolor="#4579b8 [3044]"/>
            </w:pict>
          </mc:Fallback>
        </mc:AlternateContent>
      </w:r>
      <w:r>
        <w:rPr>
          <w:rFonts w:ascii="HGｺﾞｼｯｸE" w:eastAsia="HGｺﾞｼｯｸE" w:hAnsi="HGｺﾞｼｯｸE" w:hint="eastAsia"/>
          <w:color w:val="FF0000"/>
          <w:sz w:val="28"/>
          <w:szCs w:val="24"/>
          <w:u w:val="single"/>
        </w:rPr>
        <w:t>申請の流れ</w:t>
      </w:r>
    </w:p>
    <w:p w:rsidR="00DB677D" w:rsidRPr="00DB677D" w:rsidRDefault="00DB677D" w:rsidP="00DB677D">
      <w:pPr>
        <w:widowControl w:val="0"/>
        <w:spacing w:line="276" w:lineRule="auto"/>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2"/>
        </w:rPr>
        <w:t xml:space="preserve">　　</w:t>
      </w:r>
      <w:r w:rsidRPr="00DB677D">
        <w:rPr>
          <w:rFonts w:ascii="HG丸ｺﾞｼｯｸM-PRO" w:eastAsia="HG丸ｺﾞｼｯｸM-PRO" w:hAnsi="HG丸ｺﾞｼｯｸM-PRO" w:hint="eastAsia"/>
          <w:color w:val="000000" w:themeColor="text1"/>
          <w:szCs w:val="21"/>
        </w:rPr>
        <w:t>○雇用管理制度整備計画の作成・提出⇒計画に基づく制度の導入⇒雇用管理制度の実施</w:t>
      </w:r>
    </w:p>
    <w:p w:rsidR="00DB677D" w:rsidRPr="00DB677D" w:rsidRDefault="00DB677D" w:rsidP="00DB677D">
      <w:pPr>
        <w:widowControl w:val="0"/>
        <w:spacing w:line="276" w:lineRule="auto"/>
        <w:ind w:left="630" w:hangingChars="300" w:hanging="630"/>
        <w:rPr>
          <w:rFonts w:ascii="HG丸ｺﾞｼｯｸM-PRO" w:eastAsia="HG丸ｺﾞｼｯｸM-PRO" w:hAnsi="HG丸ｺﾞｼｯｸM-PRO"/>
          <w:color w:val="000000" w:themeColor="text1"/>
          <w:szCs w:val="21"/>
        </w:rPr>
      </w:pPr>
      <w:r w:rsidRPr="00DB677D">
        <w:rPr>
          <w:rFonts w:ascii="HG丸ｺﾞｼｯｸM-PRO" w:eastAsia="HG丸ｺﾞｼｯｸM-PRO" w:hAnsi="HG丸ｺﾞｼｯｸM-PRO" w:hint="eastAsia"/>
          <w:color w:val="000000" w:themeColor="text1"/>
          <w:szCs w:val="21"/>
        </w:rPr>
        <w:t xml:space="preserve">　　⇒制度導入助成の支給申請（計画期間終了後2月以内）</w:t>
      </w:r>
    </w:p>
    <w:p w:rsidR="00DB677D" w:rsidRPr="007F280E" w:rsidRDefault="00DB677D" w:rsidP="007F280E">
      <w:pPr>
        <w:widowControl w:val="0"/>
        <w:spacing w:line="276" w:lineRule="auto"/>
        <w:ind w:leftChars="200" w:left="630" w:hangingChars="100" w:hanging="210"/>
        <w:rPr>
          <w:rFonts w:ascii="HG丸ｺﾞｼｯｸM-PRO" w:eastAsia="HG丸ｺﾞｼｯｸM-PRO" w:hAnsi="HG丸ｺﾞｼｯｸM-PRO"/>
          <w:color w:val="000000" w:themeColor="text1"/>
          <w:szCs w:val="21"/>
        </w:rPr>
      </w:pPr>
      <w:r w:rsidRPr="00DB677D">
        <w:rPr>
          <w:rFonts w:ascii="HG丸ｺﾞｼｯｸM-PRO" w:eastAsia="HG丸ｺﾞｼｯｸM-PRO" w:hAnsi="HG丸ｺﾞｼｯｸM-PRO" w:hint="eastAsia"/>
          <w:color w:val="000000" w:themeColor="text1"/>
          <w:szCs w:val="21"/>
        </w:rPr>
        <w:t>⇒目標達成助成の支給申請（計画期間終了から12ヶ月を経過した後、2か月以内に申請）</w:t>
      </w:r>
    </w:p>
    <w:p w:rsidR="004E7B2B" w:rsidRPr="004E7B2B" w:rsidRDefault="004E7B2B" w:rsidP="00DB677D">
      <w:pPr>
        <w:widowControl w:val="0"/>
        <w:spacing w:line="276" w:lineRule="auto"/>
        <w:ind w:leftChars="67" w:left="141" w:firstLineChars="100" w:firstLine="241"/>
        <w:jc w:val="right"/>
        <w:rPr>
          <w:rFonts w:ascii="HG丸ｺﾞｼｯｸM-PRO" w:eastAsia="HG丸ｺﾞｼｯｸM-PRO" w:hAnsi="HG丸ｺﾞｼｯｸM-PRO"/>
          <w:b/>
          <w:color w:val="FF0000"/>
          <w:sz w:val="24"/>
          <w:u w:val="single"/>
        </w:rPr>
      </w:pPr>
      <w:r w:rsidRPr="004E7B2B">
        <w:rPr>
          <w:rFonts w:ascii="HG丸ｺﾞｼｯｸM-PRO" w:eastAsia="HG丸ｺﾞｼｯｸM-PRO" w:hAnsi="HG丸ｺﾞｼｯｸM-PRO" w:hint="eastAsia"/>
          <w:b/>
          <w:color w:val="FF0000"/>
          <w:sz w:val="24"/>
          <w:u w:val="single"/>
        </w:rPr>
        <w:t>お問い合わせは当事務所まで！</w:t>
      </w:r>
    </w:p>
    <w:sectPr w:rsidR="004E7B2B" w:rsidRPr="004E7B2B" w:rsidSect="007321B8">
      <w:pgSz w:w="11907" w:h="16839" w:code="9"/>
      <w:pgMar w:top="720" w:right="720" w:bottom="720" w:left="720"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6C4" w:rsidRDefault="003A06C4" w:rsidP="009F3ECC">
      <w:r>
        <w:separator/>
      </w:r>
    </w:p>
  </w:endnote>
  <w:endnote w:type="continuationSeparator" w:id="0">
    <w:p w:rsidR="003A06C4" w:rsidRDefault="003A06C4"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plified Arabic">
    <w:altName w:val="Times New Roman"/>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6C4" w:rsidRDefault="003A06C4" w:rsidP="009F3ECC">
      <w:r>
        <w:separator/>
      </w:r>
    </w:p>
  </w:footnote>
  <w:footnote w:type="continuationSeparator" w:id="0">
    <w:p w:rsidR="003A06C4" w:rsidRDefault="003A06C4"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0264_"/>
      </v:shape>
    </w:pict>
  </w:numPicBullet>
  <w:abstractNum w:abstractNumId="0">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4">
    <w:nsid w:val="1E251E53"/>
    <w:multiLevelType w:val="hybridMultilevel"/>
    <w:tmpl w:val="AB2C4626"/>
    <w:lvl w:ilvl="0" w:tplc="9348A8E4">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2EA07282"/>
    <w:multiLevelType w:val="hybridMultilevel"/>
    <w:tmpl w:val="FA54F264"/>
    <w:lvl w:ilvl="0" w:tplc="E03E6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30334C90"/>
    <w:multiLevelType w:val="hybridMultilevel"/>
    <w:tmpl w:val="64105084"/>
    <w:lvl w:ilvl="0" w:tplc="E5883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C927E3"/>
    <w:multiLevelType w:val="hybridMultilevel"/>
    <w:tmpl w:val="9962D9E8"/>
    <w:lvl w:ilvl="0" w:tplc="F4723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994DD0"/>
    <w:multiLevelType w:val="hybridMultilevel"/>
    <w:tmpl w:val="CD12DD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B945119"/>
    <w:multiLevelType w:val="hybridMultilevel"/>
    <w:tmpl w:val="5222347E"/>
    <w:lvl w:ilvl="0" w:tplc="EDD6EA4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42810D0F"/>
    <w:multiLevelType w:val="hybridMultilevel"/>
    <w:tmpl w:val="B16E5D36"/>
    <w:lvl w:ilvl="0" w:tplc="CADE2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96145DE"/>
    <w:multiLevelType w:val="hybridMultilevel"/>
    <w:tmpl w:val="C75A7B6A"/>
    <w:lvl w:ilvl="0" w:tplc="926EF5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nsid w:val="4E183760"/>
    <w:multiLevelType w:val="hybridMultilevel"/>
    <w:tmpl w:val="9FA88E0C"/>
    <w:lvl w:ilvl="0" w:tplc="D6ECC55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33">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4">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F10A41"/>
    <w:multiLevelType w:val="hybridMultilevel"/>
    <w:tmpl w:val="CA1C3B3C"/>
    <w:lvl w:ilvl="0" w:tplc="7BCE2C4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8">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7"/>
  </w:num>
  <w:num w:numId="4">
    <w:abstractNumId w:val="38"/>
  </w:num>
  <w:num w:numId="5">
    <w:abstractNumId w:val="11"/>
  </w:num>
  <w:num w:numId="6">
    <w:abstractNumId w:val="33"/>
  </w:num>
  <w:num w:numId="7">
    <w:abstractNumId w:val="12"/>
  </w:num>
  <w:num w:numId="8">
    <w:abstractNumId w:val="18"/>
  </w:num>
  <w:num w:numId="9">
    <w:abstractNumId w:val="26"/>
  </w:num>
  <w:num w:numId="10">
    <w:abstractNumId w:val="21"/>
  </w:num>
  <w:num w:numId="11">
    <w:abstractNumId w:val="20"/>
  </w:num>
  <w:num w:numId="12">
    <w:abstractNumId w:val="9"/>
  </w:num>
  <w:num w:numId="13">
    <w:abstractNumId w:val="15"/>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2"/>
  </w:num>
  <w:num w:numId="19">
    <w:abstractNumId w:val="3"/>
  </w:num>
  <w:num w:numId="20">
    <w:abstractNumId w:val="29"/>
  </w:num>
  <w:num w:numId="21">
    <w:abstractNumId w:val="19"/>
  </w:num>
  <w:num w:numId="22">
    <w:abstractNumId w:val="1"/>
  </w:num>
  <w:num w:numId="23">
    <w:abstractNumId w:val="24"/>
  </w:num>
  <w:num w:numId="24">
    <w:abstractNumId w:val="0"/>
  </w:num>
  <w:num w:numId="25">
    <w:abstractNumId w:val="14"/>
  </w:num>
  <w:num w:numId="26">
    <w:abstractNumId w:val="36"/>
  </w:num>
  <w:num w:numId="27">
    <w:abstractNumId w:val="8"/>
  </w:num>
  <w:num w:numId="28">
    <w:abstractNumId w:val="34"/>
  </w:num>
  <w:num w:numId="29">
    <w:abstractNumId w:val="16"/>
  </w:num>
  <w:num w:numId="30">
    <w:abstractNumId w:val="2"/>
  </w:num>
  <w:num w:numId="31">
    <w:abstractNumId w:val="23"/>
  </w:num>
  <w:num w:numId="32">
    <w:abstractNumId w:val="28"/>
  </w:num>
  <w:num w:numId="33">
    <w:abstractNumId w:val="13"/>
  </w:num>
  <w:num w:numId="34">
    <w:abstractNumId w:val="17"/>
  </w:num>
  <w:num w:numId="35">
    <w:abstractNumId w:val="4"/>
  </w:num>
  <w:num w:numId="36">
    <w:abstractNumId w:val="22"/>
  </w:num>
  <w:num w:numId="37">
    <w:abstractNumId w:val="25"/>
  </w:num>
  <w:num w:numId="38">
    <w:abstractNumId w:val="31"/>
  </w:num>
  <w:num w:numId="39">
    <w:abstractNumId w:val="3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5A20"/>
    <w:rsid w:val="00007B35"/>
    <w:rsid w:val="00007BFE"/>
    <w:rsid w:val="00012134"/>
    <w:rsid w:val="00032745"/>
    <w:rsid w:val="0004086C"/>
    <w:rsid w:val="000507F4"/>
    <w:rsid w:val="0006173C"/>
    <w:rsid w:val="00064856"/>
    <w:rsid w:val="00065E57"/>
    <w:rsid w:val="00071EDC"/>
    <w:rsid w:val="000759C2"/>
    <w:rsid w:val="000872F6"/>
    <w:rsid w:val="0009093A"/>
    <w:rsid w:val="0009136A"/>
    <w:rsid w:val="00097A95"/>
    <w:rsid w:val="000A3205"/>
    <w:rsid w:val="000B58C4"/>
    <w:rsid w:val="000C15F4"/>
    <w:rsid w:val="000C1703"/>
    <w:rsid w:val="000D1EB9"/>
    <w:rsid w:val="000F294F"/>
    <w:rsid w:val="001018CF"/>
    <w:rsid w:val="001034AF"/>
    <w:rsid w:val="00121007"/>
    <w:rsid w:val="001277CD"/>
    <w:rsid w:val="001507EB"/>
    <w:rsid w:val="0015185E"/>
    <w:rsid w:val="001609C8"/>
    <w:rsid w:val="00194D5B"/>
    <w:rsid w:val="001955B6"/>
    <w:rsid w:val="001A1E92"/>
    <w:rsid w:val="001A5D5C"/>
    <w:rsid w:val="001A66C2"/>
    <w:rsid w:val="001B1EC2"/>
    <w:rsid w:val="001C7020"/>
    <w:rsid w:val="001D67A2"/>
    <w:rsid w:val="001E4C54"/>
    <w:rsid w:val="001F3C39"/>
    <w:rsid w:val="001F7E3D"/>
    <w:rsid w:val="00212BC5"/>
    <w:rsid w:val="00217DFF"/>
    <w:rsid w:val="00230E37"/>
    <w:rsid w:val="002423DC"/>
    <w:rsid w:val="00245D85"/>
    <w:rsid w:val="00250849"/>
    <w:rsid w:val="00257C48"/>
    <w:rsid w:val="002837D3"/>
    <w:rsid w:val="002966FF"/>
    <w:rsid w:val="002A2143"/>
    <w:rsid w:val="002A36D9"/>
    <w:rsid w:val="002A5DBD"/>
    <w:rsid w:val="002B4A5F"/>
    <w:rsid w:val="002B531E"/>
    <w:rsid w:val="002B7ABD"/>
    <w:rsid w:val="002D6ED4"/>
    <w:rsid w:val="002E75F5"/>
    <w:rsid w:val="002F7B8A"/>
    <w:rsid w:val="00303CE0"/>
    <w:rsid w:val="0030485F"/>
    <w:rsid w:val="0031360D"/>
    <w:rsid w:val="00322AA7"/>
    <w:rsid w:val="00334F77"/>
    <w:rsid w:val="00341FED"/>
    <w:rsid w:val="00346D83"/>
    <w:rsid w:val="00350938"/>
    <w:rsid w:val="00355014"/>
    <w:rsid w:val="003609D1"/>
    <w:rsid w:val="00382D37"/>
    <w:rsid w:val="003A06C4"/>
    <w:rsid w:val="003A271F"/>
    <w:rsid w:val="003B272A"/>
    <w:rsid w:val="003C72AF"/>
    <w:rsid w:val="003D662D"/>
    <w:rsid w:val="00412CAF"/>
    <w:rsid w:val="00412F2C"/>
    <w:rsid w:val="00423E75"/>
    <w:rsid w:val="00436AD7"/>
    <w:rsid w:val="004375BB"/>
    <w:rsid w:val="00442DF8"/>
    <w:rsid w:val="004546A4"/>
    <w:rsid w:val="0045547E"/>
    <w:rsid w:val="0045615A"/>
    <w:rsid w:val="00465953"/>
    <w:rsid w:val="00473C3E"/>
    <w:rsid w:val="00474FFB"/>
    <w:rsid w:val="00475BD3"/>
    <w:rsid w:val="004871EE"/>
    <w:rsid w:val="004960CB"/>
    <w:rsid w:val="004A0BD3"/>
    <w:rsid w:val="004A2E69"/>
    <w:rsid w:val="004A6E2F"/>
    <w:rsid w:val="004E0B50"/>
    <w:rsid w:val="004E2FA4"/>
    <w:rsid w:val="004E7B2B"/>
    <w:rsid w:val="004F6C1F"/>
    <w:rsid w:val="005272C9"/>
    <w:rsid w:val="00527EF1"/>
    <w:rsid w:val="00536103"/>
    <w:rsid w:val="00565946"/>
    <w:rsid w:val="00572532"/>
    <w:rsid w:val="00591382"/>
    <w:rsid w:val="005930EE"/>
    <w:rsid w:val="005B1477"/>
    <w:rsid w:val="005D3EDB"/>
    <w:rsid w:val="00603F8B"/>
    <w:rsid w:val="0064153E"/>
    <w:rsid w:val="006734E1"/>
    <w:rsid w:val="006828B3"/>
    <w:rsid w:val="00682A6C"/>
    <w:rsid w:val="006908EB"/>
    <w:rsid w:val="00694E6A"/>
    <w:rsid w:val="006A0D08"/>
    <w:rsid w:val="006B5249"/>
    <w:rsid w:val="006D0099"/>
    <w:rsid w:val="006D3487"/>
    <w:rsid w:val="006D4274"/>
    <w:rsid w:val="006D47B9"/>
    <w:rsid w:val="006D4E63"/>
    <w:rsid w:val="006D71C7"/>
    <w:rsid w:val="006D7F6B"/>
    <w:rsid w:val="006F7AFB"/>
    <w:rsid w:val="007046DF"/>
    <w:rsid w:val="0070797D"/>
    <w:rsid w:val="0072340D"/>
    <w:rsid w:val="007321B8"/>
    <w:rsid w:val="00740652"/>
    <w:rsid w:val="00741DF9"/>
    <w:rsid w:val="00751AD3"/>
    <w:rsid w:val="007574F6"/>
    <w:rsid w:val="0076014C"/>
    <w:rsid w:val="00785E7F"/>
    <w:rsid w:val="00787ABF"/>
    <w:rsid w:val="007B4876"/>
    <w:rsid w:val="007C5675"/>
    <w:rsid w:val="007D26A2"/>
    <w:rsid w:val="007D7028"/>
    <w:rsid w:val="007E6ED6"/>
    <w:rsid w:val="007F280E"/>
    <w:rsid w:val="007F5F7A"/>
    <w:rsid w:val="00822EDB"/>
    <w:rsid w:val="00835FFE"/>
    <w:rsid w:val="00882411"/>
    <w:rsid w:val="0089302F"/>
    <w:rsid w:val="008969ED"/>
    <w:rsid w:val="008A3200"/>
    <w:rsid w:val="008B6DD3"/>
    <w:rsid w:val="008D639E"/>
    <w:rsid w:val="008D7503"/>
    <w:rsid w:val="008E2AE0"/>
    <w:rsid w:val="008E69D6"/>
    <w:rsid w:val="008F4EB3"/>
    <w:rsid w:val="008F52E3"/>
    <w:rsid w:val="0091191E"/>
    <w:rsid w:val="00914779"/>
    <w:rsid w:val="009238C9"/>
    <w:rsid w:val="0093164E"/>
    <w:rsid w:val="00942302"/>
    <w:rsid w:val="0096185E"/>
    <w:rsid w:val="00962936"/>
    <w:rsid w:val="00962BF0"/>
    <w:rsid w:val="00980EB1"/>
    <w:rsid w:val="009819FC"/>
    <w:rsid w:val="00986247"/>
    <w:rsid w:val="009A0225"/>
    <w:rsid w:val="009A10A4"/>
    <w:rsid w:val="009A4AE0"/>
    <w:rsid w:val="009A6746"/>
    <w:rsid w:val="009B5910"/>
    <w:rsid w:val="009C4A6B"/>
    <w:rsid w:val="009C5782"/>
    <w:rsid w:val="009F3ECC"/>
    <w:rsid w:val="00A12ED4"/>
    <w:rsid w:val="00A130AA"/>
    <w:rsid w:val="00A201CF"/>
    <w:rsid w:val="00A26D09"/>
    <w:rsid w:val="00A34123"/>
    <w:rsid w:val="00A35476"/>
    <w:rsid w:val="00A44BFA"/>
    <w:rsid w:val="00A55DF6"/>
    <w:rsid w:val="00A5734B"/>
    <w:rsid w:val="00A573CD"/>
    <w:rsid w:val="00A62048"/>
    <w:rsid w:val="00A67230"/>
    <w:rsid w:val="00A70629"/>
    <w:rsid w:val="00A74256"/>
    <w:rsid w:val="00A80EA7"/>
    <w:rsid w:val="00A87122"/>
    <w:rsid w:val="00AB4DE5"/>
    <w:rsid w:val="00B064C9"/>
    <w:rsid w:val="00B300D1"/>
    <w:rsid w:val="00B46A4E"/>
    <w:rsid w:val="00B66E8C"/>
    <w:rsid w:val="00B82946"/>
    <w:rsid w:val="00BC32EE"/>
    <w:rsid w:val="00BD708E"/>
    <w:rsid w:val="00BF5CBC"/>
    <w:rsid w:val="00C42322"/>
    <w:rsid w:val="00C4443C"/>
    <w:rsid w:val="00C52D72"/>
    <w:rsid w:val="00C670A5"/>
    <w:rsid w:val="00C85612"/>
    <w:rsid w:val="00C90308"/>
    <w:rsid w:val="00CB5B5B"/>
    <w:rsid w:val="00CB7768"/>
    <w:rsid w:val="00CC4D53"/>
    <w:rsid w:val="00CD3547"/>
    <w:rsid w:val="00CD4B27"/>
    <w:rsid w:val="00CE5414"/>
    <w:rsid w:val="00CF0E2C"/>
    <w:rsid w:val="00D01E22"/>
    <w:rsid w:val="00D10E6C"/>
    <w:rsid w:val="00D2442C"/>
    <w:rsid w:val="00D46C7B"/>
    <w:rsid w:val="00D6314C"/>
    <w:rsid w:val="00D70FD3"/>
    <w:rsid w:val="00D73598"/>
    <w:rsid w:val="00D83161"/>
    <w:rsid w:val="00D92D69"/>
    <w:rsid w:val="00DA2696"/>
    <w:rsid w:val="00DB677D"/>
    <w:rsid w:val="00DF0CAB"/>
    <w:rsid w:val="00DF4EA8"/>
    <w:rsid w:val="00DF7917"/>
    <w:rsid w:val="00E12B81"/>
    <w:rsid w:val="00E13D2F"/>
    <w:rsid w:val="00E2707D"/>
    <w:rsid w:val="00E376B7"/>
    <w:rsid w:val="00E43135"/>
    <w:rsid w:val="00E433FF"/>
    <w:rsid w:val="00E47661"/>
    <w:rsid w:val="00E71362"/>
    <w:rsid w:val="00E72F52"/>
    <w:rsid w:val="00E73307"/>
    <w:rsid w:val="00E93933"/>
    <w:rsid w:val="00EA1677"/>
    <w:rsid w:val="00EA7607"/>
    <w:rsid w:val="00EA7AF3"/>
    <w:rsid w:val="00EB3ECE"/>
    <w:rsid w:val="00EC401B"/>
    <w:rsid w:val="00ED4582"/>
    <w:rsid w:val="00EF7D0F"/>
    <w:rsid w:val="00F31811"/>
    <w:rsid w:val="00F31D78"/>
    <w:rsid w:val="00F5703A"/>
    <w:rsid w:val="00F621C5"/>
    <w:rsid w:val="00F62721"/>
    <w:rsid w:val="00F8238D"/>
    <w:rsid w:val="00FC438C"/>
    <w:rsid w:val="00FF2E65"/>
    <w:rsid w:val="00FF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41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a"/>
    <w:basedOn w:val="a"/>
    <w:rsid w:val="00355014"/>
    <w:pPr>
      <w:spacing w:after="300"/>
      <w:ind w:hanging="480"/>
    </w:pPr>
    <w:rPr>
      <w:rFonts w:ascii="ＭＳ Ｐゴシック" w:eastAsia="ＭＳ Ｐゴシック" w:hAnsi="ＭＳ Ｐゴシック" w:cs="ＭＳ Ｐゴシック"/>
      <w:kern w:val="0"/>
      <w:sz w:val="24"/>
      <w:szCs w:val="24"/>
    </w:rPr>
  </w:style>
  <w:style w:type="character" w:styleId="af4">
    <w:name w:val="FollowedHyperlink"/>
    <w:basedOn w:val="a0"/>
    <w:uiPriority w:val="99"/>
    <w:semiHidden/>
    <w:unhideWhenUsed/>
    <w:rsid w:val="00F627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412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a"/>
    <w:basedOn w:val="a"/>
    <w:rsid w:val="00355014"/>
    <w:pPr>
      <w:spacing w:after="300"/>
      <w:ind w:hanging="480"/>
    </w:pPr>
    <w:rPr>
      <w:rFonts w:ascii="ＭＳ Ｐゴシック" w:eastAsia="ＭＳ Ｐゴシック" w:hAnsi="ＭＳ Ｐゴシック" w:cs="ＭＳ Ｐゴシック"/>
      <w:kern w:val="0"/>
      <w:sz w:val="24"/>
      <w:szCs w:val="24"/>
    </w:rPr>
  </w:style>
  <w:style w:type="character" w:styleId="af4">
    <w:name w:val="FollowedHyperlink"/>
    <w:basedOn w:val="a0"/>
    <w:uiPriority w:val="99"/>
    <w:semiHidden/>
    <w:unhideWhenUsed/>
    <w:rsid w:val="00F62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36397-9C2E-4792-8E77-1A9A7055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DELL-NOTE03</cp:lastModifiedBy>
  <cp:revision>40</cp:revision>
  <cp:lastPrinted>2016-08-03T23:30:00Z</cp:lastPrinted>
  <dcterms:created xsi:type="dcterms:W3CDTF">2016-08-02T07:08:00Z</dcterms:created>
  <dcterms:modified xsi:type="dcterms:W3CDTF">2016-08-03T23:35:00Z</dcterms:modified>
</cp:coreProperties>
</file>