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B27" w:rsidRDefault="00F31811" w:rsidP="00B82946">
      <w:pPr>
        <w:ind w:firstLineChars="1200" w:firstLine="6240"/>
        <w:rPr>
          <w:rFonts w:ascii="キネ丸ボールド" w:eastAsia="キネ丸ボールド" w:hAnsi="キネ丸ボールド"/>
          <w:sz w:val="18"/>
        </w:rPr>
      </w:pPr>
      <w:r>
        <w:rPr>
          <w:noProof/>
          <w:sz w:val="52"/>
          <w:szCs w:val="52"/>
        </w:rPr>
        <mc:AlternateContent>
          <mc:Choice Requires="wps">
            <w:drawing>
              <wp:anchor distT="0" distB="0" distL="114300" distR="114300" simplePos="0" relativeHeight="251639808" behindDoc="1" locked="0" layoutInCell="1" allowOverlap="1" wp14:anchorId="7857BC44" wp14:editId="58DE6274">
                <wp:simplePos x="0" y="0"/>
                <wp:positionH relativeFrom="column">
                  <wp:posOffset>25400</wp:posOffset>
                </wp:positionH>
                <wp:positionV relativeFrom="paragraph">
                  <wp:posOffset>97790</wp:posOffset>
                </wp:positionV>
                <wp:extent cx="5791200" cy="847090"/>
                <wp:effectExtent l="40640" t="36830" r="35560" b="4000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47090"/>
                        </a:xfrm>
                        <a:prstGeom prst="roundRect">
                          <a:avLst>
                            <a:gd name="adj" fmla="val 16667"/>
                          </a:avLst>
                        </a:prstGeom>
                        <a:solidFill>
                          <a:schemeClr val="lt1">
                            <a:lumMod val="100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4B27" w:rsidRPr="00CD4B27" w:rsidRDefault="00CD4B27" w:rsidP="00CD4B27">
                            <w:pPr>
                              <w:ind w:firstLineChars="50" w:firstLine="361"/>
                              <w:rPr>
                                <w:rFonts w:ascii="HGS楷書体" w:eastAsia="HGS楷書体" w:hAnsi="キネ丸ボールド" w:cs="メイリオ"/>
                                <w:b/>
                                <w:sz w:val="72"/>
                              </w:rPr>
                            </w:pPr>
                            <w:r w:rsidRPr="00CD4B27">
                              <w:rPr>
                                <w:rFonts w:ascii="HGS楷書体" w:eastAsia="HGS楷書体" w:hAnsi="メイリオ" w:cs="メイリオ" w:hint="eastAsia"/>
                                <w:b/>
                                <w:sz w:val="72"/>
                              </w:rPr>
                              <w:t>事務所便り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pt;margin-top:7.7pt;width:456pt;height:6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" fillcolor="white [3201]" strokecolor="black [3200]" strokeweight="5pt">
                <v:stroke linestyle="thickThin"/>
                <v:shadow color="#868686"/>
                <v:textbox inset="5.85pt,.7pt,5.85pt,.7pt">
                  <w:txbxContent>
                    <w:p w:rsidR="00CD4B27" w:rsidRPr="00CD4B27" w:rsidRDefault="00CD4B27" w:rsidP="00CD4B27">
                      <w:pPr>
                        <w:ind w:firstLineChars="50" w:firstLine="361"/>
                        <w:rPr>
                          <w:rFonts w:ascii="HGS楷書体" w:eastAsia="HGS楷書体" w:hAnsi="キネ丸ボールド" w:cs="メイリオ"/>
                          <w:b/>
                          <w:sz w:val="72"/>
                        </w:rPr>
                      </w:pPr>
                      <w:r w:rsidRPr="00CD4B27">
                        <w:rPr>
                          <w:rFonts w:ascii="HGS楷書体" w:eastAsia="HGS楷書体" w:hAnsi="メイリオ" w:cs="メイリオ" w:hint="eastAsia"/>
                          <w:b/>
                          <w:sz w:val="72"/>
                        </w:rPr>
                        <w:t>事務所便り</w:t>
                      </w:r>
                    </w:p>
                  </w:txbxContent>
                </v:textbox>
              </v:roundrect>
            </w:pict>
          </mc:Fallback>
        </mc:AlternateContent>
      </w:r>
    </w:p>
    <w:p w:rsidR="00D01E22" w:rsidRPr="006D0099" w:rsidRDefault="00D01E22" w:rsidP="00474FFB">
      <w:pPr>
        <w:ind w:firstLineChars="2600" w:firstLine="5460"/>
        <w:rPr>
          <w:rFonts w:ascii="HG丸ｺﾞｼｯｸM-PRO" w:eastAsia="HG丸ｺﾞｼｯｸM-PRO" w:hAnsi="HG丸ｺﾞｼｯｸM-PRO"/>
          <w:sz w:val="18"/>
        </w:rPr>
      </w:pPr>
      <w:r w:rsidRPr="006D0099">
        <w:rPr>
          <w:rFonts w:ascii="HG丸ｺﾞｼｯｸM-PRO" w:eastAsia="HG丸ｺﾞｼｯｸM-PRO" w:hAnsi="HG丸ｺﾞｼｯｸM-PRO" w:hint="eastAsia"/>
          <w:szCs w:val="24"/>
        </w:rPr>
        <w:t>都城市八幡町1－17</w:t>
      </w:r>
    </w:p>
    <w:p w:rsidR="00D01E22" w:rsidRPr="006D0099" w:rsidRDefault="00D01E22" w:rsidP="00CD4B27">
      <w:pPr>
        <w:wordWrap w:val="0"/>
        <w:ind w:right="1020" w:firstLineChars="2600" w:firstLine="5460"/>
        <w:rPr>
          <w:rFonts w:ascii="HG丸ｺﾞｼｯｸM-PRO" w:eastAsia="HG丸ｺﾞｼｯｸM-PRO" w:hAnsi="HG丸ｺﾞｼｯｸM-PRO"/>
          <w:szCs w:val="24"/>
        </w:rPr>
      </w:pPr>
      <w:r w:rsidRPr="006D0099">
        <w:rPr>
          <w:rFonts w:ascii="HG丸ｺﾞｼｯｸM-PRO" w:eastAsia="HG丸ｺﾞｼｯｸM-PRO" w:hAnsi="HG丸ｺﾞｼｯｸM-PRO" w:hint="eastAsia"/>
          <w:szCs w:val="24"/>
        </w:rPr>
        <w:t>経営・労務管理　立山事務所</w:t>
      </w:r>
    </w:p>
    <w:p w:rsidR="00D01E22" w:rsidRPr="006D0099" w:rsidRDefault="00D01E22" w:rsidP="00B82946">
      <w:pPr>
        <w:ind w:firstLineChars="2250" w:firstLine="4725"/>
        <w:rPr>
          <w:rFonts w:ascii="HG丸ｺﾞｼｯｸM-PRO" w:eastAsia="HG丸ｺﾞｼｯｸM-PRO" w:hAnsi="HG丸ｺﾞｼｯｸM-PRO"/>
          <w:szCs w:val="24"/>
        </w:rPr>
      </w:pPr>
      <w:r w:rsidRPr="006D0099">
        <w:rPr>
          <w:rFonts w:ascii="HG丸ｺﾞｼｯｸM-PRO" w:eastAsia="HG丸ｺﾞｼｯｸM-PRO" w:hAnsi="HG丸ｺﾞｼｯｸM-PRO" w:hint="eastAsia"/>
          <w:szCs w:val="24"/>
        </w:rPr>
        <w:t>℡0986-21-1813</w:t>
      </w:r>
      <w:r w:rsidR="006D0099">
        <w:rPr>
          <w:rFonts w:ascii="HG丸ｺﾞｼｯｸM-PRO" w:eastAsia="HG丸ｺﾞｼｯｸM-PRO" w:hAnsi="HG丸ｺﾞｼｯｸM-PRO" w:hint="eastAsia"/>
          <w:szCs w:val="24"/>
        </w:rPr>
        <w:t xml:space="preserve"> </w:t>
      </w:r>
      <w:r w:rsidRPr="006D0099">
        <w:rPr>
          <w:rFonts w:ascii="HG丸ｺﾞｼｯｸM-PRO" w:eastAsia="HG丸ｺﾞｼｯｸM-PRO" w:hAnsi="HG丸ｺﾞｼｯｸM-PRO" w:hint="eastAsia"/>
          <w:szCs w:val="24"/>
        </w:rPr>
        <w:t>Fax0986-21-181</w:t>
      </w:r>
      <w:r w:rsidR="000A3205" w:rsidRPr="006D0099">
        <w:rPr>
          <w:rFonts w:ascii="HG丸ｺﾞｼｯｸM-PRO" w:eastAsia="HG丸ｺﾞｼｯｸM-PRO" w:hAnsi="HG丸ｺﾞｼｯｸM-PRO" w:hint="eastAsia"/>
          <w:szCs w:val="24"/>
        </w:rPr>
        <w:t>2</w:t>
      </w:r>
    </w:p>
    <w:p w:rsidR="00442DF8" w:rsidRDefault="00B82946" w:rsidP="00F8238D">
      <w:pPr>
        <w:rPr>
          <w:b/>
          <w:bCs/>
          <w:color w:val="FF0000"/>
          <w:sz w:val="22"/>
          <w:shd w:val="pct15" w:color="auto" w:fill="FFFFFF"/>
        </w:rPr>
      </w:pPr>
      <w:r>
        <w:rPr>
          <w:b/>
          <w:bCs/>
          <w:noProof/>
          <w:color w:val="FF0000"/>
          <w:sz w:val="22"/>
        </w:rPr>
        <mc:AlternateContent>
          <mc:Choice Requires="wps">
            <w:drawing>
              <wp:anchor distT="0" distB="0" distL="114300" distR="114300" simplePos="0" relativeHeight="251640832" behindDoc="0" locked="0" layoutInCell="1" allowOverlap="1" wp14:anchorId="6673EF9A" wp14:editId="08BBE3A1">
                <wp:simplePos x="0" y="0"/>
                <wp:positionH relativeFrom="column">
                  <wp:posOffset>5052695</wp:posOffset>
                </wp:positionH>
                <wp:positionV relativeFrom="paragraph">
                  <wp:posOffset>76200</wp:posOffset>
                </wp:positionV>
                <wp:extent cx="1733550" cy="600075"/>
                <wp:effectExtent l="0" t="0" r="0" b="952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B27" w:rsidRPr="00CD4B27" w:rsidRDefault="00751AD3">
                            <w:pPr>
                              <w:rPr>
                                <w:sz w:val="24"/>
                              </w:rPr>
                            </w:pPr>
                            <w:r>
                              <w:rPr>
                                <w:rFonts w:ascii="Simplified Arabic" w:eastAsia="HG創英角ｺﾞｼｯｸUB" w:hAnsi="Simplified Arabic" w:cs="Simplified Arabic" w:hint="eastAsia"/>
                                <w:b/>
                                <w:sz w:val="56"/>
                              </w:rPr>
                              <w:t>2</w:t>
                            </w:r>
                            <w:r w:rsidR="007321B8">
                              <w:rPr>
                                <w:rFonts w:ascii="Simplified Arabic" w:eastAsia="HG創英角ｺﾞｼｯｸUB" w:hAnsi="Simplified Arabic" w:cs="Simplified Arabic" w:hint="eastAsia"/>
                                <w:b/>
                                <w:sz w:val="56"/>
                              </w:rPr>
                              <w:t>8</w:t>
                            </w:r>
                            <w:r w:rsidR="00A67230" w:rsidRPr="00A67230">
                              <w:rPr>
                                <w:rFonts w:ascii="HG丸ｺﾞｼｯｸM-PRO" w:eastAsia="HG丸ｺﾞｼｯｸM-PRO" w:hAnsi="HG丸ｺﾞｼｯｸM-PRO" w:hint="eastAsia"/>
                                <w:sz w:val="32"/>
                              </w:rPr>
                              <w:t>年</w:t>
                            </w:r>
                            <w:r w:rsidR="001D67A2">
                              <w:rPr>
                                <w:rFonts w:ascii="Simplified Arabic" w:eastAsia="HG創英角ｺﾞｼｯｸUB" w:hAnsi="Simplified Arabic" w:cs="Simplified Arabic" w:hint="eastAsia"/>
                                <w:b/>
                                <w:sz w:val="56"/>
                              </w:rPr>
                              <w:t>4</w:t>
                            </w:r>
                            <w:r w:rsidR="00CD4B27" w:rsidRPr="00A67230">
                              <w:rPr>
                                <w:rFonts w:ascii="HG丸ｺﾞｼｯｸM-PRO" w:eastAsia="HG丸ｺﾞｼｯｸM-PRO" w:hAnsi="HG丸ｺﾞｼｯｸM-PRO" w:hint="eastAsia"/>
                                <w:b/>
                                <w:sz w:val="28"/>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97.85pt;margin-top:6pt;width:136.5pt;height:47.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" filled="f" stroked="f">
                <v:textbox inset="5.85pt,.7pt,5.85pt,.7pt">
                  <w:txbxContent>
                    <w:p w:rsidR="00CD4B27" w:rsidRPr="00CD4B27" w:rsidRDefault="00751AD3">
                      <w:pPr>
                        <w:rPr>
                          <w:sz w:val="24"/>
                        </w:rPr>
                      </w:pPr>
                      <w:r>
                        <w:rPr>
                          <w:rFonts w:ascii="Simplified Arabic" w:eastAsia="HG創英角ｺﾞｼｯｸUB" w:hAnsi="Simplified Arabic" w:cs="Simplified Arabic" w:hint="eastAsia"/>
                          <w:b/>
                          <w:sz w:val="56"/>
                        </w:rPr>
                        <w:t>2</w:t>
                      </w:r>
                      <w:r w:rsidR="007321B8">
                        <w:rPr>
                          <w:rFonts w:ascii="Simplified Arabic" w:eastAsia="HG創英角ｺﾞｼｯｸUB" w:hAnsi="Simplified Arabic" w:cs="Simplified Arabic" w:hint="eastAsia"/>
                          <w:b/>
                          <w:sz w:val="56"/>
                        </w:rPr>
                        <w:t>8</w:t>
                      </w:r>
                      <w:r w:rsidR="00A67230" w:rsidRPr="00A67230">
                        <w:rPr>
                          <w:rFonts w:ascii="HG丸ｺﾞｼｯｸM-PRO" w:eastAsia="HG丸ｺﾞｼｯｸM-PRO" w:hAnsi="HG丸ｺﾞｼｯｸM-PRO" w:hint="eastAsia"/>
                          <w:sz w:val="32"/>
                        </w:rPr>
                        <w:t>年</w:t>
                      </w:r>
                      <w:r w:rsidR="001D67A2">
                        <w:rPr>
                          <w:rFonts w:ascii="Simplified Arabic" w:eastAsia="HG創英角ｺﾞｼｯｸUB" w:hAnsi="Simplified Arabic" w:cs="Simplified Arabic" w:hint="eastAsia"/>
                          <w:b/>
                          <w:sz w:val="56"/>
                        </w:rPr>
                        <w:t>4</w:t>
                      </w:r>
                      <w:r w:rsidR="00CD4B27" w:rsidRPr="00A67230">
                        <w:rPr>
                          <w:rFonts w:ascii="HG丸ｺﾞｼｯｸM-PRO" w:eastAsia="HG丸ｺﾞｼｯｸM-PRO" w:hAnsi="HG丸ｺﾞｼｯｸM-PRO" w:hint="eastAsia"/>
                          <w:b/>
                          <w:sz w:val="28"/>
                        </w:rPr>
                        <w:t>月号</w:t>
                      </w:r>
                    </w:p>
                  </w:txbxContent>
                </v:textbox>
              </v:rect>
            </w:pict>
          </mc:Fallback>
        </mc:AlternateContent>
      </w:r>
    </w:p>
    <w:p w:rsidR="00303CE0" w:rsidRDefault="00303CE0" w:rsidP="00F8238D">
      <w:pPr>
        <w:rPr>
          <w:b/>
          <w:bCs/>
          <w:color w:val="FF0000"/>
          <w:sz w:val="22"/>
          <w:shd w:val="pct15" w:color="auto" w:fill="FFFFFF"/>
        </w:rPr>
      </w:pPr>
    </w:p>
    <w:p w:rsidR="00751AD3" w:rsidRDefault="00751AD3" w:rsidP="00751AD3">
      <w:pPr>
        <w:rPr>
          <w:b/>
          <w:bCs/>
          <w:color w:val="FF0000"/>
          <w:sz w:val="22"/>
          <w:shd w:val="pct15" w:color="auto" w:fill="FFFFFF"/>
        </w:rPr>
      </w:pPr>
    </w:p>
    <w:p w:rsidR="0031360D" w:rsidRPr="00BC32EE" w:rsidRDefault="002A2143" w:rsidP="006A0D08">
      <w:pPr>
        <w:rPr>
          <w:rFonts w:ascii="HGｺﾞｼｯｸE" w:eastAsia="HGｺﾞｼｯｸE" w:hAnsi="HGｺﾞｼｯｸE" w:cs="メイリオ"/>
          <w:b/>
          <w:bCs/>
          <w:color w:val="FF0000"/>
          <w:sz w:val="32"/>
          <w:szCs w:val="52"/>
        </w:rPr>
      </w:pPr>
      <w:r w:rsidRPr="00C85612">
        <w:rPr>
          <w:rFonts w:ascii="HGｺﾞｼｯｸE" w:eastAsia="HGｺﾞｼｯｸE" w:hAnsi="HGｺﾞｼｯｸE" w:cs="メイリオ"/>
          <w:b/>
          <w:bCs/>
          <w:noProof/>
          <w:color w:val="FF0000"/>
          <w:sz w:val="44"/>
          <w:szCs w:val="52"/>
        </w:rPr>
        <mc:AlternateContent>
          <mc:Choice Requires="wps">
            <w:drawing>
              <wp:anchor distT="0" distB="0" distL="114300" distR="114300" simplePos="0" relativeHeight="251640320" behindDoc="1" locked="0" layoutInCell="1" allowOverlap="1" wp14:anchorId="5565EDBD" wp14:editId="425E5C34">
                <wp:simplePos x="0" y="0"/>
                <wp:positionH relativeFrom="column">
                  <wp:posOffset>104775</wp:posOffset>
                </wp:positionH>
                <wp:positionV relativeFrom="paragraph">
                  <wp:posOffset>29210</wp:posOffset>
                </wp:positionV>
                <wp:extent cx="4581525" cy="352425"/>
                <wp:effectExtent l="0" t="0" r="9525" b="952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352425"/>
                        </a:xfrm>
                        <a:prstGeom prst="rect">
                          <a:avLst/>
                        </a:prstGeom>
                        <a:solidFill>
                          <a:schemeClr val="tx1">
                            <a:lumMod val="100000"/>
                            <a:lumOff val="0"/>
                            <a:alpha val="3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8.25pt;margin-top:2.3pt;width:360.75pt;height:27.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" fillcolor="black [3213]" stroked="f">
                <v:fill opacity="19789f"/>
                <v:textbox inset="5.85pt,.7pt,5.85pt,.7pt"/>
              </v:rect>
            </w:pict>
          </mc:Fallback>
        </mc:AlternateContent>
      </w:r>
      <w:r w:rsidR="00751AD3" w:rsidRPr="00882850">
        <w:rPr>
          <w:rFonts w:hint="eastAsia"/>
          <w:b/>
          <w:bCs/>
          <w:color w:val="FF0000"/>
          <w:sz w:val="36"/>
          <w:szCs w:val="36"/>
        </w:rPr>
        <w:t xml:space="preserve">　</w:t>
      </w:r>
      <w:r w:rsidR="001F7E3D" w:rsidRPr="00C85612">
        <w:rPr>
          <w:rFonts w:ascii="HGｺﾞｼｯｸE" w:eastAsia="HGｺﾞｼｯｸE" w:hAnsi="HGｺﾞｼｯｸE" w:cs="メイリオ" w:hint="eastAsia"/>
          <w:b/>
          <w:bCs/>
          <w:color w:val="FF0000"/>
          <w:sz w:val="44"/>
          <w:szCs w:val="52"/>
        </w:rPr>
        <w:t>≪視点≫</w:t>
      </w:r>
      <w:r w:rsidR="001D67A2">
        <w:rPr>
          <w:rFonts w:ascii="HGｺﾞｼｯｸE" w:eastAsia="HGｺﾞｼｯｸE" w:hAnsi="HGｺﾞｼｯｸE" w:cs="メイリオ" w:hint="eastAsia"/>
          <w:b/>
          <w:bCs/>
          <w:color w:val="FF0000"/>
          <w:sz w:val="44"/>
          <w:szCs w:val="52"/>
        </w:rPr>
        <w:t>長時間労働への規制強化</w:t>
      </w:r>
    </w:p>
    <w:p w:rsidR="00536103" w:rsidRPr="00EA1677" w:rsidRDefault="009C4A6B" w:rsidP="00536103">
      <w:pPr>
        <w:spacing w:line="276" w:lineRule="auto"/>
        <w:ind w:left="2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長</w:t>
      </w:r>
      <w:r w:rsidR="000507F4">
        <w:rPr>
          <w:rFonts w:ascii="HG丸ｺﾞｼｯｸM-PRO" w:eastAsia="HG丸ｺﾞｼｯｸM-PRO" w:hAnsi="HG丸ｺﾞｼｯｸM-PRO" w:hint="eastAsia"/>
          <w:sz w:val="24"/>
          <w:szCs w:val="24"/>
        </w:rPr>
        <w:t>時間労働については、政府が推し進めている政策の一つである「一億総</w:t>
      </w:r>
      <w:r w:rsidR="002B531E">
        <w:rPr>
          <w:rFonts w:ascii="HG丸ｺﾞｼｯｸM-PRO" w:eastAsia="HG丸ｺﾞｼｯｸM-PRO" w:hAnsi="HG丸ｺﾞｼｯｸM-PRO" w:hint="eastAsia"/>
          <w:sz w:val="24"/>
          <w:szCs w:val="24"/>
        </w:rPr>
        <w:t>活躍社会」のテーマともなっており、今後、色々な規制の実施が考えられます</w:t>
      </w:r>
      <w:bookmarkStart w:id="0" w:name="_GoBack"/>
      <w:bookmarkEnd w:id="0"/>
      <w:r>
        <w:rPr>
          <w:rFonts w:ascii="HG丸ｺﾞｼｯｸM-PRO" w:eastAsia="HG丸ｺﾞｼｯｸM-PRO" w:hAnsi="HG丸ｺﾞｼｯｸM-PRO" w:hint="eastAsia"/>
          <w:sz w:val="24"/>
          <w:szCs w:val="24"/>
        </w:rPr>
        <w:t>。</w:t>
      </w:r>
      <w:r w:rsidR="00BF5CBC">
        <w:rPr>
          <w:rFonts w:ascii="HG丸ｺﾞｼｯｸM-PRO" w:eastAsia="HG丸ｺﾞｼｯｸM-PRO" w:hAnsi="HG丸ｺﾞｼｯｸM-PRO" w:hint="eastAsia"/>
          <w:sz w:val="24"/>
          <w:szCs w:val="24"/>
        </w:rPr>
        <w:t>今回は、現時点で検討されている長時間労働対策と最近の判例について取り上げたいと思います。</w:t>
      </w:r>
    </w:p>
    <w:p w:rsidR="00BD708E" w:rsidRPr="006828B3" w:rsidRDefault="00BD708E" w:rsidP="006828B3">
      <w:pPr>
        <w:ind w:firstLineChars="100" w:firstLine="281"/>
        <w:rPr>
          <w:rFonts w:ascii="HGｺﾞｼｯｸM" w:eastAsia="HGｺﾞｼｯｸM" w:hAnsi="HG丸ｺﾞｼｯｸM-PRO"/>
          <w:b/>
          <w:sz w:val="28"/>
          <w:szCs w:val="24"/>
        </w:rPr>
      </w:pPr>
      <w:r w:rsidRPr="006828B3">
        <w:rPr>
          <w:rFonts w:ascii="HGｺﾞｼｯｸM" w:eastAsia="HGｺﾞｼｯｸM" w:hAnsi="HG丸ｺﾞｼｯｸM-PRO" w:hint="eastAsia"/>
          <w:b/>
          <w:noProof/>
          <w:color w:val="FF0000"/>
          <w:sz w:val="28"/>
          <w:szCs w:val="24"/>
        </w:rPr>
        <mc:AlternateContent>
          <mc:Choice Requires="wps">
            <w:drawing>
              <wp:anchor distT="0" distB="0" distL="114300" distR="114300" simplePos="0" relativeHeight="251674624" behindDoc="0" locked="0" layoutInCell="1" allowOverlap="1" wp14:anchorId="4D5678B2" wp14:editId="09612BEB">
                <wp:simplePos x="0" y="0"/>
                <wp:positionH relativeFrom="column">
                  <wp:posOffset>2286000</wp:posOffset>
                </wp:positionH>
                <wp:positionV relativeFrom="paragraph">
                  <wp:posOffset>135255</wp:posOffset>
                </wp:positionV>
                <wp:extent cx="4702175" cy="168275"/>
                <wp:effectExtent l="0" t="0" r="3175" b="317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175" cy="168275"/>
                        </a:xfrm>
                        <a:prstGeom prst="rect">
                          <a:avLst/>
                        </a:prstGeom>
                        <a:gradFill rotWithShape="1">
                          <a:gsLst>
                            <a:gs pos="0">
                              <a:srgbClr val="FF0000"/>
                            </a:gs>
                            <a:gs pos="100000">
                              <a:srgbClr val="FF0000">
                                <a:gamma/>
                                <a:tint val="39216"/>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80pt;margin-top:10.65pt;width:370.25pt;height:1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" fillcolor="red" stroked="f">
                <v:fill color2="#ff9b9b" rotate="t" angle="90" focus="100%" type="gradient"/>
                <v:textbox inset="5.85pt,.7pt,5.85pt,.7pt"/>
              </v:rect>
            </w:pict>
          </mc:Fallback>
        </mc:AlternateContent>
      </w:r>
      <w:r w:rsidR="0045615A">
        <w:rPr>
          <w:rFonts w:ascii="HGｺﾞｼｯｸM" w:eastAsia="HGｺﾞｼｯｸM" w:hAnsi="HG丸ｺﾞｼｯｸM-PRO" w:hint="eastAsia"/>
          <w:b/>
          <w:color w:val="FF0000"/>
          <w:sz w:val="28"/>
          <w:szCs w:val="24"/>
        </w:rPr>
        <w:t>立入り調査の対象拡大</w:t>
      </w:r>
    </w:p>
    <w:p w:rsidR="00E71362" w:rsidRPr="00E71362" w:rsidRDefault="004546A4" w:rsidP="00E71362">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5648" behindDoc="0" locked="0" layoutInCell="1" allowOverlap="1" wp14:anchorId="1E685FA9" wp14:editId="252AAAC4">
                <wp:simplePos x="0" y="0"/>
                <wp:positionH relativeFrom="column">
                  <wp:posOffset>762000</wp:posOffset>
                </wp:positionH>
                <wp:positionV relativeFrom="paragraph">
                  <wp:posOffset>92075</wp:posOffset>
                </wp:positionV>
                <wp:extent cx="62103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pt,7.25pt" to="54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" strokecolor="#4579b8 [3044]"/>
            </w:pict>
          </mc:Fallback>
        </mc:AlternateContent>
      </w:r>
      <w:r w:rsidR="00346D83" w:rsidRPr="00346D83">
        <w:rPr>
          <w:rFonts w:ascii="HG丸ｺﾞｼｯｸM-PRO" w:eastAsia="HG丸ｺﾞｼｯｸM-PRO" w:hAnsi="HG丸ｺﾞｼｯｸM-PRO" w:hint="eastAsia"/>
          <w:b/>
          <w:sz w:val="24"/>
          <w:szCs w:val="24"/>
        </w:rPr>
        <w:t>【概要】</w:t>
      </w:r>
    </w:p>
    <w:p w:rsidR="0064153E" w:rsidRPr="0045615A" w:rsidRDefault="0045615A" w:rsidP="0045615A">
      <w:pPr>
        <w:spacing w:line="276" w:lineRule="auto"/>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従来、月に</w:t>
      </w:r>
      <w:r w:rsidRPr="002A2143">
        <w:rPr>
          <w:rFonts w:ascii="HG丸ｺﾞｼｯｸM-PRO" w:eastAsia="HG丸ｺﾞｼｯｸM-PRO" w:hAnsi="HG丸ｺﾞｼｯｸM-PRO" w:hint="eastAsia"/>
          <w:b/>
          <w:sz w:val="22"/>
        </w:rPr>
        <w:t>100時間</w:t>
      </w:r>
      <w:r>
        <w:rPr>
          <w:rFonts w:ascii="HG丸ｺﾞｼｯｸM-PRO" w:eastAsia="HG丸ｺﾞｼｯｸM-PRO" w:hAnsi="HG丸ｺﾞｼｯｸM-PRO" w:hint="eastAsia"/>
          <w:sz w:val="22"/>
        </w:rPr>
        <w:t>を</w:t>
      </w:r>
      <w:r w:rsidR="000507F4">
        <w:rPr>
          <w:rFonts w:ascii="HG丸ｺﾞｼｯｸM-PRO" w:eastAsia="HG丸ｺﾞｼｯｸM-PRO" w:hAnsi="HG丸ｺﾞｼｯｸM-PRO" w:hint="eastAsia"/>
          <w:sz w:val="22"/>
        </w:rPr>
        <w:t>越える時間外労働があると認められる事業所に対して、労働基準監督署</w:t>
      </w:r>
      <w:r>
        <w:rPr>
          <w:rFonts w:ascii="HG丸ｺﾞｼｯｸM-PRO" w:eastAsia="HG丸ｺﾞｼｯｸM-PRO" w:hAnsi="HG丸ｺﾞｼｯｸM-PRO" w:hint="eastAsia"/>
          <w:sz w:val="22"/>
        </w:rPr>
        <w:t>が立入り調査を実施してきました。過重労働は労働者の精神障害へと繋がる恐れがあり、更には脳血管系の疾患が発生した際、それ以前数ヶ月に長時間労働が認められる場合には、労災の認定を受ける可能性が非常に高くなります。</w:t>
      </w:r>
      <w:r w:rsidR="003C72AF">
        <w:rPr>
          <w:rFonts w:ascii="HG丸ｺﾞｼｯｸM-PRO" w:eastAsia="HG丸ｺﾞｼｯｸM-PRO" w:hAnsi="HG丸ｺﾞｼｯｸM-PRO" w:hint="eastAsia"/>
          <w:sz w:val="22"/>
        </w:rPr>
        <w:t>このため会社にとっても、長時間労働を削減・労働の生産性向上は近年の大きなテーマとなっています。</w:t>
      </w:r>
      <w:r>
        <w:rPr>
          <w:rFonts w:ascii="HG丸ｺﾞｼｯｸM-PRO" w:eastAsia="HG丸ｺﾞｼｯｸM-PRO" w:hAnsi="HG丸ｺﾞｼｯｸM-PRO" w:hint="eastAsia"/>
          <w:sz w:val="22"/>
        </w:rPr>
        <w:t xml:space="preserve">　　　　　　　　　　　　　　　　　　　　　　　　　　　　</w:t>
      </w:r>
    </w:p>
    <w:p w:rsidR="002A36D9" w:rsidRDefault="0045615A" w:rsidP="0045615A">
      <w:pPr>
        <w:spacing w:line="276" w:lineRule="auto"/>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先月末、政府は</w:t>
      </w:r>
      <w:r w:rsidR="00740652">
        <w:rPr>
          <w:rFonts w:ascii="HG丸ｺﾞｼｯｸM-PRO" w:eastAsia="HG丸ｺﾞｼｯｸM-PRO" w:hAnsi="HG丸ｺﾞｼｯｸM-PRO" w:hint="eastAsia"/>
          <w:sz w:val="22"/>
        </w:rPr>
        <w:t>上記の</w:t>
      </w:r>
      <w:r>
        <w:rPr>
          <w:rFonts w:ascii="HG丸ｺﾞｼｯｸM-PRO" w:eastAsia="HG丸ｺﾞｼｯｸM-PRO" w:hAnsi="HG丸ｺﾞｼｯｸM-PRO" w:hint="eastAsia"/>
          <w:sz w:val="22"/>
        </w:rPr>
        <w:t>基準を拡大</w:t>
      </w:r>
      <w:r w:rsidR="00740652">
        <w:rPr>
          <w:rFonts w:ascii="HG丸ｺﾞｼｯｸM-PRO" w:eastAsia="HG丸ｺﾞｼｯｸM-PRO" w:hAnsi="HG丸ｺﾞｼｯｸM-PRO" w:hint="eastAsia"/>
          <w:sz w:val="22"/>
        </w:rPr>
        <w:t>し、</w:t>
      </w:r>
      <w:r w:rsidR="00740652" w:rsidRPr="002A2143">
        <w:rPr>
          <w:rFonts w:ascii="HG丸ｺﾞｼｯｸM-PRO" w:eastAsia="HG丸ｺﾞｼｯｸM-PRO" w:hAnsi="HG丸ｺﾞｼｯｸM-PRO" w:hint="eastAsia"/>
          <w:sz w:val="22"/>
          <w:u w:val="single"/>
        </w:rPr>
        <w:t>月80時間を越える残業をしている従業員が1人でもいる疑いがある事業所は、全て立入り調査の対象とする旨</w:t>
      </w:r>
      <w:r w:rsidR="00740652">
        <w:rPr>
          <w:rFonts w:ascii="HG丸ｺﾞｼｯｸM-PRO" w:eastAsia="HG丸ｺﾞｼｯｸM-PRO" w:hAnsi="HG丸ｺﾞｼｯｸM-PRO" w:hint="eastAsia"/>
          <w:sz w:val="22"/>
        </w:rPr>
        <w:t>を発表しました。</w:t>
      </w:r>
      <w:r w:rsidR="00E43135">
        <w:rPr>
          <w:rFonts w:ascii="HG丸ｺﾞｼｯｸM-PRO" w:eastAsia="HG丸ｺﾞｼｯｸM-PRO" w:hAnsi="HG丸ｺﾞｼｯｸM-PRO" w:hint="eastAsia"/>
          <w:sz w:val="22"/>
        </w:rPr>
        <w:t>対象は全国で約2万社にも昇るとされ、昨年の2倍となるとも発表されました。また、長時間労働の本格的な対策を取るため、各地の労働局と連携をとる</w:t>
      </w:r>
      <w:r w:rsidR="005D3EDB">
        <w:rPr>
          <w:rFonts w:ascii="HG丸ｺﾞｼｯｸM-PRO" w:eastAsia="HG丸ｺﾞｼｯｸM-PRO" w:hAnsi="HG丸ｺﾞｼｯｸM-PRO" w:hint="eastAsia"/>
          <w:sz w:val="22"/>
        </w:rPr>
        <w:t>対策班を厚生労働省内に設置する予定となっています。このことから、今後一層長時間労働への監視が厳しくなることが予想されます。会社としても、労働時間の削減や不要な残業を無くし、労働者へ時間管理を意識づけることにより、労働の生産性向上へつなげる努力が求められる時代となっています。</w:t>
      </w:r>
    </w:p>
    <w:p w:rsidR="002D6ED4" w:rsidRPr="0004086C" w:rsidRDefault="002D6ED4" w:rsidP="0045615A">
      <w:pPr>
        <w:spacing w:line="276" w:lineRule="auto"/>
        <w:ind w:leftChars="200" w:left="420" w:firstLineChars="100" w:firstLine="220"/>
        <w:rPr>
          <w:rFonts w:ascii="HG丸ｺﾞｼｯｸM-PRO" w:eastAsia="HG丸ｺﾞｼｯｸM-PRO" w:hAnsi="HG丸ｺﾞｼｯｸM-PRO"/>
          <w:sz w:val="22"/>
          <w:u w:val="single"/>
        </w:rPr>
      </w:pPr>
    </w:p>
    <w:p w:rsidR="00751AD3" w:rsidRPr="002A2143" w:rsidRDefault="003C72AF" w:rsidP="0070797D">
      <w:pPr>
        <w:spacing w:line="276" w:lineRule="auto"/>
        <w:rPr>
          <w:rFonts w:ascii="HGｺﾞｼｯｸM" w:eastAsia="HGｺﾞｼｯｸM" w:hAnsi="HG丸ｺﾞｼｯｸM-PRO"/>
          <w:b/>
          <w:sz w:val="28"/>
          <w:szCs w:val="24"/>
        </w:rPr>
      </w:pPr>
      <w:r w:rsidRPr="006D71C7">
        <w:rPr>
          <w:rFonts w:ascii="HGｺﾞｼｯｸM" w:eastAsia="HGｺﾞｼｯｸM" w:hAnsi="HG丸ｺﾞｼｯｸM-PRO" w:hint="eastAsia"/>
          <w:b/>
          <w:noProof/>
          <w:color w:val="FF0000"/>
          <w:sz w:val="28"/>
          <w:szCs w:val="24"/>
        </w:rPr>
        <mc:AlternateContent>
          <mc:Choice Requires="wps">
            <w:drawing>
              <wp:anchor distT="0" distB="0" distL="114300" distR="114300" simplePos="0" relativeHeight="251672576" behindDoc="0" locked="0" layoutInCell="1" allowOverlap="1" wp14:anchorId="1008D243" wp14:editId="3D7717C7">
                <wp:simplePos x="0" y="0"/>
                <wp:positionH relativeFrom="column">
                  <wp:posOffset>4495800</wp:posOffset>
                </wp:positionH>
                <wp:positionV relativeFrom="paragraph">
                  <wp:posOffset>137160</wp:posOffset>
                </wp:positionV>
                <wp:extent cx="2471420" cy="133350"/>
                <wp:effectExtent l="0" t="0" r="508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1420" cy="133350"/>
                        </a:xfrm>
                        <a:prstGeom prst="rect">
                          <a:avLst/>
                        </a:prstGeom>
                        <a:gradFill rotWithShape="1">
                          <a:gsLst>
                            <a:gs pos="0">
                              <a:srgbClr val="FF0000"/>
                            </a:gs>
                            <a:gs pos="100000">
                              <a:srgbClr val="FF0000">
                                <a:gamma/>
                                <a:tint val="39216"/>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354pt;margin-top:10.8pt;width:194.6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" fillcolor="red" stroked="f">
                <v:fill color2="#ff9b9b" rotate="t" angle="90" focus="100%" type="gradient"/>
                <v:textbox inset="5.85pt,.7pt,5.85pt,.7pt"/>
              </v:rect>
            </w:pict>
          </mc:Fallback>
        </mc:AlternateContent>
      </w:r>
      <w:r w:rsidR="00B064C9">
        <w:rPr>
          <w:rFonts w:ascii="HG丸ｺﾞｼｯｸM-PRO" w:eastAsia="HG丸ｺﾞｼｯｸM-PRO" w:hAnsi="HG丸ｺﾞｼｯｸM-PRO" w:hint="eastAsia"/>
          <w:sz w:val="24"/>
          <w:szCs w:val="24"/>
        </w:rPr>
        <w:t xml:space="preserve">　　</w:t>
      </w:r>
      <w:r w:rsidR="0045615A" w:rsidRPr="002A2143">
        <w:rPr>
          <w:rFonts w:ascii="HGｺﾞｼｯｸM" w:eastAsia="HGｺﾞｼｯｸM" w:hAnsi="HG丸ｺﾞｼｯｸM-PRO" w:hint="eastAsia"/>
          <w:b/>
          <w:color w:val="FF0000"/>
          <w:sz w:val="28"/>
          <w:szCs w:val="24"/>
        </w:rPr>
        <w:t>＜判例＞過重労働を</w:t>
      </w:r>
      <w:r w:rsidRPr="002A2143">
        <w:rPr>
          <w:rFonts w:ascii="HGｺﾞｼｯｸM" w:eastAsia="HGｺﾞｼｯｸM" w:hAnsi="HG丸ｺﾞｼｯｸM-PRO" w:hint="eastAsia"/>
          <w:b/>
          <w:color w:val="FF0000"/>
          <w:sz w:val="28"/>
          <w:szCs w:val="24"/>
        </w:rPr>
        <w:t>原因の</w:t>
      </w:r>
      <w:r w:rsidR="0045615A" w:rsidRPr="002A2143">
        <w:rPr>
          <w:rFonts w:ascii="HGｺﾞｼｯｸM" w:eastAsia="HGｺﾞｼｯｸM" w:hAnsi="HG丸ｺﾞｼｯｸM-PRO" w:hint="eastAsia"/>
          <w:b/>
          <w:color w:val="FF0000"/>
          <w:sz w:val="28"/>
          <w:szCs w:val="24"/>
        </w:rPr>
        <w:t>自殺が認定された例</w:t>
      </w:r>
    </w:p>
    <w:p w:rsidR="0076014C" w:rsidRPr="005930EE" w:rsidRDefault="00751AD3" w:rsidP="00E72F52">
      <w:pPr>
        <w:ind w:left="482" w:hangingChars="200" w:hanging="482"/>
        <w:rPr>
          <w:rFonts w:ascii="HG丸ｺﾞｼｯｸM-PRO" w:eastAsia="HG丸ｺﾞｼｯｸM-PRO" w:hAnsi="HG丸ｺﾞｼｯｸM-PRO"/>
          <w:bCs/>
          <w:sz w:val="22"/>
        </w:rPr>
      </w:pPr>
      <w:r w:rsidRPr="00751AD3">
        <w:rPr>
          <w:rFonts w:ascii="HG丸ｺﾞｼｯｸM-PRO" w:eastAsia="HG丸ｺﾞｼｯｸM-PRO" w:hAnsi="HG丸ｺﾞｼｯｸM-PRO" w:hint="eastAsia"/>
          <w:b/>
          <w:bCs/>
          <w:color w:val="FF0000"/>
          <w:sz w:val="24"/>
          <w:szCs w:val="24"/>
        </w:rPr>
        <w:t xml:space="preserve">　</w:t>
      </w:r>
      <w:r w:rsidR="002A36D9" w:rsidRPr="005930EE">
        <w:rPr>
          <w:rFonts w:ascii="HG丸ｺﾞｼｯｸM-PRO" w:eastAsia="HG丸ｺﾞｼｯｸM-PRO" w:hAnsi="HG丸ｺﾞｼｯｸM-PRO" w:hint="eastAsia"/>
          <w:b/>
          <w:bCs/>
          <w:color w:val="000000" w:themeColor="text1"/>
          <w:sz w:val="22"/>
        </w:rPr>
        <w:t>＜</w:t>
      </w:r>
      <w:r w:rsidR="003C72AF">
        <w:rPr>
          <w:rFonts w:ascii="HG丸ｺﾞｼｯｸM-PRO" w:eastAsia="HG丸ｺﾞｼｯｸM-PRO" w:hAnsi="HG丸ｺﾞｼｯｸM-PRO" w:hint="eastAsia"/>
          <w:b/>
          <w:bCs/>
          <w:color w:val="000000" w:themeColor="text1"/>
          <w:sz w:val="22"/>
        </w:rPr>
        <w:t>事例</w:t>
      </w:r>
      <w:r w:rsidR="00527EF1" w:rsidRPr="005930EE">
        <w:rPr>
          <w:rFonts w:ascii="HG丸ｺﾞｼｯｸM-PRO" w:eastAsia="HG丸ｺﾞｼｯｸM-PRO" w:hAnsi="HG丸ｺﾞｼｯｸM-PRO" w:hint="eastAsia"/>
          <w:b/>
          <w:bCs/>
          <w:color w:val="000000" w:themeColor="text1"/>
          <w:sz w:val="22"/>
        </w:rPr>
        <w:t>＞</w:t>
      </w:r>
    </w:p>
    <w:p w:rsidR="002A36D9" w:rsidRDefault="00527EF1" w:rsidP="00591382">
      <w:pPr>
        <w:ind w:left="660" w:hangingChars="300" w:hanging="660"/>
        <w:rPr>
          <w:rFonts w:ascii="HG丸ｺﾞｼｯｸM-PRO" w:eastAsia="HG丸ｺﾞｼｯｸM-PRO" w:hAnsi="HG丸ｺﾞｼｯｸM-PRO"/>
          <w:bCs/>
          <w:sz w:val="22"/>
        </w:rPr>
      </w:pPr>
      <w:r w:rsidRPr="005930EE">
        <w:rPr>
          <w:rFonts w:ascii="HG丸ｺﾞｼｯｸM-PRO" w:eastAsia="HG丸ｺﾞｼｯｸM-PRO" w:hAnsi="HG丸ｺﾞｼｯｸM-PRO" w:hint="eastAsia"/>
          <w:bCs/>
          <w:sz w:val="22"/>
        </w:rPr>
        <w:t xml:space="preserve">　　</w:t>
      </w:r>
      <w:r w:rsidR="00591382">
        <w:rPr>
          <w:rFonts w:ascii="HG丸ｺﾞｼｯｸM-PRO" w:eastAsia="HG丸ｺﾞｼｯｸM-PRO" w:hAnsi="HG丸ｺﾞｼｯｸM-PRO" w:hint="eastAsia"/>
          <w:bCs/>
          <w:sz w:val="22"/>
        </w:rPr>
        <w:t xml:space="preserve">　</w:t>
      </w:r>
      <w:r w:rsidR="00005A20">
        <w:rPr>
          <w:rFonts w:ascii="HG丸ｺﾞｼｯｸM-PRO" w:eastAsia="HG丸ｺﾞｼｯｸM-PRO" w:hAnsi="HG丸ｺﾞｼｯｸM-PRO" w:hint="eastAsia"/>
          <w:bCs/>
          <w:sz w:val="22"/>
        </w:rPr>
        <w:t>IT企業に勤務する31歳の男性が、2011年10月に関連会社へ在籍出向。２ヶ月連続で、月に170時間にも及ぶ時間外労働の末、当該男性従業員は精神障害を煩い、同年12月に自殺。東京地裁は</w:t>
      </w:r>
      <w:r w:rsidR="00475BD3">
        <w:rPr>
          <w:rFonts w:ascii="HG丸ｺﾞｼｯｸM-PRO" w:eastAsia="HG丸ｺﾞｼｯｸM-PRO" w:hAnsi="HG丸ｺﾞｼｯｸM-PRO" w:hint="eastAsia"/>
          <w:bCs/>
          <w:sz w:val="22"/>
        </w:rPr>
        <w:t>「</w:t>
      </w:r>
      <w:r w:rsidR="00475BD3" w:rsidRPr="00475BD3">
        <w:rPr>
          <w:rFonts w:ascii="HG丸ｺﾞｼｯｸM-PRO" w:eastAsia="HG丸ｺﾞｼｯｸM-PRO" w:hAnsi="HG丸ｺﾞｼｯｸM-PRO" w:hint="eastAsia"/>
          <w:bCs/>
          <w:sz w:val="22"/>
        </w:rPr>
        <w:t>会社や関連企業は極度の長時間労働が自殺につながると予測できたのに、業務軽減などの対応をしなかった</w:t>
      </w:r>
      <w:r w:rsidR="00475BD3">
        <w:rPr>
          <w:rFonts w:ascii="HG丸ｺﾞｼｯｸM-PRO" w:eastAsia="HG丸ｺﾞｼｯｸM-PRO" w:hAnsi="HG丸ｺﾞｼｯｸM-PRO" w:hint="eastAsia"/>
          <w:bCs/>
          <w:sz w:val="22"/>
        </w:rPr>
        <w:t>」として</w:t>
      </w:r>
      <w:r w:rsidR="00005A20">
        <w:rPr>
          <w:rFonts w:ascii="HG丸ｺﾞｼｯｸM-PRO" w:eastAsia="HG丸ｺﾞｼｯｸM-PRO" w:hAnsi="HG丸ｺﾞｼｯｸM-PRO" w:hint="eastAsia"/>
          <w:bCs/>
          <w:sz w:val="22"/>
        </w:rPr>
        <w:t>この自殺を長時間の時間外労働による過労が原因であると認定した事例です。</w:t>
      </w:r>
    </w:p>
    <w:p w:rsidR="006D3487" w:rsidRPr="005930EE" w:rsidRDefault="00527EF1" w:rsidP="005930EE">
      <w:pPr>
        <w:ind w:left="440" w:hangingChars="200" w:hanging="440"/>
        <w:rPr>
          <w:rFonts w:ascii="HG丸ｺﾞｼｯｸM-PRO" w:eastAsia="HG丸ｺﾞｼｯｸM-PRO" w:hAnsi="HG丸ｺﾞｼｯｸM-PRO"/>
          <w:b/>
          <w:bCs/>
          <w:sz w:val="22"/>
        </w:rPr>
      </w:pPr>
      <w:r w:rsidRPr="005930EE">
        <w:rPr>
          <w:rFonts w:ascii="HG丸ｺﾞｼｯｸM-PRO" w:eastAsia="HG丸ｺﾞｼｯｸM-PRO" w:hAnsi="HG丸ｺﾞｼｯｸM-PRO" w:hint="eastAsia"/>
          <w:bCs/>
          <w:sz w:val="22"/>
        </w:rPr>
        <w:t xml:space="preserve">　</w:t>
      </w:r>
      <w:r w:rsidR="003C72AF">
        <w:rPr>
          <w:rFonts w:ascii="HG丸ｺﾞｼｯｸM-PRO" w:eastAsia="HG丸ｺﾞｼｯｸM-PRO" w:hAnsi="HG丸ｺﾞｼｯｸM-PRO" w:hint="eastAsia"/>
          <w:b/>
          <w:bCs/>
          <w:sz w:val="22"/>
        </w:rPr>
        <w:t>＜ポイント</w:t>
      </w:r>
      <w:r w:rsidRPr="005930EE">
        <w:rPr>
          <w:rFonts w:ascii="HG丸ｺﾞｼｯｸM-PRO" w:eastAsia="HG丸ｺﾞｼｯｸM-PRO" w:hAnsi="HG丸ｺﾞｼｯｸM-PRO" w:hint="eastAsia"/>
          <w:b/>
          <w:bCs/>
          <w:sz w:val="22"/>
        </w:rPr>
        <w:t>＞</w:t>
      </w:r>
    </w:p>
    <w:p w:rsidR="00591382" w:rsidRDefault="003C72AF" w:rsidP="00A80EA7">
      <w:pPr>
        <w:ind w:left="440" w:hangingChars="200" w:hanging="440"/>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 xml:space="preserve">　　　今回の裁判例は</w:t>
      </w:r>
      <w:r w:rsidR="009A6746">
        <w:rPr>
          <w:rFonts w:ascii="HG丸ｺﾞｼｯｸM-PRO" w:eastAsia="HG丸ｺﾞｼｯｸM-PRO" w:hAnsi="HG丸ｺﾞｼｯｸM-PRO" w:hint="eastAsia"/>
          <w:bCs/>
          <w:sz w:val="22"/>
        </w:rPr>
        <w:t>最高裁・</w:t>
      </w:r>
      <w:r w:rsidR="00A80EA7">
        <w:rPr>
          <w:rFonts w:ascii="HG丸ｺﾞｼｯｸM-PRO" w:eastAsia="HG丸ｺﾞｼｯｸM-PRO" w:hAnsi="HG丸ｺﾞｼｯｸM-PRO" w:hint="eastAsia"/>
          <w:bCs/>
          <w:sz w:val="22"/>
        </w:rPr>
        <w:t>高裁ではなく、</w:t>
      </w:r>
      <w:r>
        <w:rPr>
          <w:rFonts w:ascii="HG丸ｺﾞｼｯｸM-PRO" w:eastAsia="HG丸ｺﾞｼｯｸM-PRO" w:hAnsi="HG丸ｺﾞｼｯｸM-PRO" w:hint="eastAsia"/>
          <w:bCs/>
          <w:sz w:val="22"/>
        </w:rPr>
        <w:t>地方裁判所の裁判例ですが、重要なポイントが１つあります。それは、</w:t>
      </w:r>
      <w:r w:rsidRPr="00A80EA7">
        <w:rPr>
          <w:rFonts w:ascii="HG丸ｺﾞｼｯｸM-PRO" w:eastAsia="HG丸ｺﾞｼｯｸM-PRO" w:hAnsi="HG丸ｺﾞｼｯｸM-PRO" w:hint="eastAsia"/>
          <w:b/>
          <w:bCs/>
          <w:color w:val="FF0000"/>
          <w:sz w:val="22"/>
        </w:rPr>
        <w:t>非常に</w:t>
      </w:r>
      <w:r w:rsidR="00591382" w:rsidRPr="00A80EA7">
        <w:rPr>
          <w:rFonts w:ascii="HG丸ｺﾞｼｯｸM-PRO" w:eastAsia="HG丸ｺﾞｼｯｸM-PRO" w:hAnsi="HG丸ｺﾞｼｯｸM-PRO" w:hint="eastAsia"/>
          <w:b/>
          <w:bCs/>
          <w:color w:val="FF0000"/>
          <w:sz w:val="22"/>
        </w:rPr>
        <w:t>短期間（わずか２ヶ月間）の長時間労働が自殺の原因と認定</w:t>
      </w:r>
      <w:r w:rsidR="00591382">
        <w:rPr>
          <w:rFonts w:ascii="HG丸ｺﾞｼｯｸM-PRO" w:eastAsia="HG丸ｺﾞｼｯｸM-PRO" w:hAnsi="HG丸ｺﾞｼｯｸM-PRO" w:hint="eastAsia"/>
          <w:bCs/>
          <w:sz w:val="22"/>
        </w:rPr>
        <w:t>され、事業主の責任を問われた事例ということです。最終的には事業主に6000万円もの賠償が課されることとなりました。</w:t>
      </w:r>
      <w:r w:rsidR="00A80EA7">
        <w:rPr>
          <w:rFonts w:ascii="HG丸ｺﾞｼｯｸM-PRO" w:eastAsia="HG丸ｺﾞｼｯｸM-PRO" w:hAnsi="HG丸ｺﾞｼｯｸM-PRO" w:hint="eastAsia"/>
          <w:bCs/>
          <w:sz w:val="22"/>
        </w:rPr>
        <w:t>月に170時間もの時間外労働は、上記にもふれた立ち入り調査の基準時間の2倍にも相当する時間となり、通常ではほとんど発生しないレベルの時間外労働といえます。しかし、業種によっては繁忙期による時間外労働が急激に増える可能性も考えられます。過重労働の立入り調査の基準も厳格化されていることから、170時間という月の時間ではなく、２ヶ月間という大変短期間での認定という点に注目すべきであり、今後の会社の労働時間管理・労働者のメンタルヘルス対策に大きな警鐘を鳴らす判例と言えます。</w:t>
      </w:r>
    </w:p>
    <w:p w:rsidR="005930EE" w:rsidRPr="005930EE" w:rsidRDefault="005930EE" w:rsidP="005930EE">
      <w:pPr>
        <w:rPr>
          <w:rFonts w:ascii="HG丸ｺﾞｼｯｸM-PRO" w:eastAsia="HG丸ｺﾞｼｯｸM-PRO" w:hAnsi="HG丸ｺﾞｼｯｸM-PRO"/>
          <w:bCs/>
          <w:sz w:val="24"/>
          <w:szCs w:val="24"/>
        </w:rPr>
      </w:pPr>
    </w:p>
    <w:p w:rsidR="007B4876" w:rsidRPr="006D71C7" w:rsidRDefault="002A2143" w:rsidP="007B4876">
      <w:pPr>
        <w:spacing w:line="276" w:lineRule="auto"/>
        <w:rPr>
          <w:rFonts w:ascii="HGｺﾞｼｯｸM" w:eastAsia="HGｺﾞｼｯｸM" w:hAnsi="HG丸ｺﾞｼｯｸM-PRO"/>
          <w:b/>
          <w:sz w:val="28"/>
          <w:szCs w:val="24"/>
        </w:rPr>
      </w:pPr>
      <w:r>
        <w:rPr>
          <w:rFonts w:ascii="HGｺﾞｼｯｸM" w:eastAsia="HGｺﾞｼｯｸM" w:hAnsi="HG丸ｺﾞｼｯｸM-PRO"/>
          <w:b/>
          <w:noProof/>
          <w:color w:val="FF0000"/>
          <w:sz w:val="28"/>
          <w:szCs w:val="24"/>
        </w:rPr>
        <w:drawing>
          <wp:anchor distT="0" distB="0" distL="114300" distR="114300" simplePos="0" relativeHeight="251695104" behindDoc="1" locked="0" layoutInCell="1" allowOverlap="1" wp14:anchorId="355E3B83" wp14:editId="7B1DD273">
            <wp:simplePos x="0" y="0"/>
            <wp:positionH relativeFrom="column">
              <wp:posOffset>2695575</wp:posOffset>
            </wp:positionH>
            <wp:positionV relativeFrom="paragraph">
              <wp:posOffset>132080</wp:posOffset>
            </wp:positionV>
            <wp:extent cx="3860800" cy="142875"/>
            <wp:effectExtent l="0" t="0" r="635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3860800"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4876">
        <w:rPr>
          <w:rFonts w:ascii="メイリオ" w:eastAsia="メイリオ" w:hAnsi="メイリオ" w:cs="メイリオ" w:hint="eastAsia"/>
          <w:color w:val="FF0000"/>
          <w:kern w:val="36"/>
          <w:szCs w:val="21"/>
        </w:rPr>
        <w:t xml:space="preserve">　</w:t>
      </w:r>
      <w:r w:rsidR="007B4876">
        <w:rPr>
          <w:rFonts w:ascii="HGｺﾞｼｯｸM" w:eastAsia="HGｺﾞｼｯｸM" w:hAnsi="HG丸ｺﾞｼｯｸM-PRO" w:hint="eastAsia"/>
          <w:b/>
          <w:color w:val="FF0000"/>
          <w:sz w:val="28"/>
          <w:szCs w:val="24"/>
        </w:rPr>
        <w:t>特別条項付36協定に上限検討</w:t>
      </w:r>
    </w:p>
    <w:p w:rsidR="00032745" w:rsidRDefault="007B4876" w:rsidP="002A2143">
      <w:pPr>
        <w:spacing w:line="276" w:lineRule="auto"/>
        <w:ind w:leftChars="193" w:left="405"/>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 xml:space="preserve">　現在、残業がある会社は36協定と呼ばれる協定書を労働基準監督署へ提出することが義務付けられています。一般的に、上限は1ヶ月45時間、1年間に360時間とされています</w:t>
      </w:r>
      <w:r w:rsidR="001F3C39">
        <w:rPr>
          <w:rFonts w:ascii="HG丸ｺﾞｼｯｸM-PRO" w:eastAsia="HG丸ｺﾞｼｯｸM-PRO" w:hAnsi="HG丸ｺﾞｼｯｸM-PRO" w:hint="eastAsia"/>
          <w:bCs/>
          <w:sz w:val="22"/>
        </w:rPr>
        <w:t>が、</w:t>
      </w:r>
      <w:r w:rsidR="00FF2E65">
        <w:rPr>
          <w:rFonts w:ascii="HG丸ｺﾞｼｯｸM-PRO" w:eastAsia="HG丸ｺﾞｼｯｸM-PRO" w:hAnsi="HG丸ｺﾞｼｯｸM-PRO" w:hint="eastAsia"/>
          <w:bCs/>
          <w:sz w:val="22"/>
        </w:rPr>
        <w:t>業務上この上限を超えることを避けられない場合、</w:t>
      </w:r>
      <w:r w:rsidR="001F3C39">
        <w:rPr>
          <w:rFonts w:ascii="HG丸ｺﾞｼｯｸM-PRO" w:eastAsia="HG丸ｺﾞｼｯｸM-PRO" w:hAnsi="HG丸ｺﾞｼｯｸM-PRO" w:hint="eastAsia"/>
          <w:bCs/>
          <w:sz w:val="22"/>
        </w:rPr>
        <w:t>具体的な仕事の状況や対象者を明確にした特別条項を設けることにより、上限を超える時間外労働が免罰されることとなります。現在、</w:t>
      </w:r>
      <w:r w:rsidR="005B1477">
        <w:rPr>
          <w:rFonts w:ascii="HG丸ｺﾞｼｯｸM-PRO" w:eastAsia="HG丸ｺﾞｼｯｸM-PRO" w:hAnsi="HG丸ｺﾞｼｯｸM-PRO" w:hint="eastAsia"/>
          <w:bCs/>
          <w:sz w:val="22"/>
        </w:rPr>
        <w:t>1ヶ月の</w:t>
      </w:r>
      <w:r w:rsidR="003A271F">
        <w:rPr>
          <w:rFonts w:ascii="HG丸ｺﾞｼｯｸM-PRO" w:eastAsia="HG丸ｺﾞｼｯｸM-PRO" w:hAnsi="HG丸ｺﾞｼｯｸM-PRO" w:hint="eastAsia"/>
          <w:bCs/>
          <w:sz w:val="22"/>
        </w:rPr>
        <w:t>上限を超える労働は年間に6</w:t>
      </w:r>
      <w:r w:rsidR="005B1477">
        <w:rPr>
          <w:rFonts w:ascii="HG丸ｺﾞｼｯｸM-PRO" w:eastAsia="HG丸ｺﾞｼｯｸM-PRO" w:hAnsi="HG丸ｺﾞｼｯｸM-PRO" w:hint="eastAsia"/>
          <w:bCs/>
          <w:sz w:val="22"/>
        </w:rPr>
        <w:t>回までという制限があります。しかし、現在政府内で</w:t>
      </w:r>
      <w:r w:rsidR="003A271F">
        <w:rPr>
          <w:rFonts w:ascii="HG丸ｺﾞｼｯｸM-PRO" w:eastAsia="HG丸ｺﾞｼｯｸM-PRO" w:hAnsi="HG丸ｺﾞｼｯｸM-PRO" w:hint="eastAsia"/>
          <w:bCs/>
          <w:sz w:val="22"/>
        </w:rPr>
        <w:t>さらに上限を</w:t>
      </w:r>
      <w:r w:rsidR="00032745">
        <w:rPr>
          <w:rFonts w:ascii="HG丸ｺﾞｼｯｸM-PRO" w:eastAsia="HG丸ｺﾞｼｯｸM-PRO" w:hAnsi="HG丸ｺﾞｼｯｸM-PRO" w:hint="eastAsia"/>
          <w:bCs/>
          <w:sz w:val="22"/>
        </w:rPr>
        <w:t>厳しくすることが検討されており、特別条項付の協定での月毎、年毎の時間外労働時間に上限を設けるほか、年間6回という回数を減らす可能性も示唆しています。</w:t>
      </w:r>
    </w:p>
    <w:p w:rsidR="002A2143" w:rsidRDefault="002D6ED4" w:rsidP="002A2143">
      <w:pPr>
        <w:spacing w:line="276" w:lineRule="auto"/>
        <w:ind w:leftChars="193" w:left="405"/>
        <w:rPr>
          <w:rFonts w:ascii="HG丸ｺﾞｼｯｸM-PRO" w:eastAsia="HG丸ｺﾞｼｯｸM-PRO" w:hAnsi="HG丸ｺﾞｼｯｸM-PRO" w:hint="eastAsia"/>
          <w:bCs/>
          <w:sz w:val="22"/>
        </w:rPr>
      </w:pPr>
      <w:r>
        <w:rPr>
          <w:rFonts w:ascii="HG丸ｺﾞｼｯｸM-PRO" w:eastAsia="HG丸ｺﾞｼｯｸM-PRO" w:hAnsi="HG丸ｺﾞｼｯｸM-PRO" w:hint="eastAsia"/>
          <w:bCs/>
          <w:sz w:val="22"/>
        </w:rPr>
        <w:t xml:space="preserve">　上記の判例と併せ、行政・司法ともに時間外労働の削減の要請が急激に高まっています。</w:t>
      </w:r>
      <w:r w:rsidR="005B1477">
        <w:rPr>
          <w:rFonts w:ascii="HG丸ｺﾞｼｯｸM-PRO" w:eastAsia="HG丸ｺﾞｼｯｸM-PRO" w:hAnsi="HG丸ｺﾞｼｯｸM-PRO" w:hint="eastAsia"/>
          <w:bCs/>
          <w:sz w:val="22"/>
        </w:rPr>
        <w:t>昨年に始まったストレスチェック制度などを活用し、労働の質を向上させ、時間外労働の短縮・職場におけるメンタルヘルス管理等、今一度見直しが必要となっています。</w:t>
      </w:r>
    </w:p>
    <w:p w:rsidR="001D67A2" w:rsidRPr="002A2143" w:rsidRDefault="002A2143" w:rsidP="002A2143">
      <w:pPr>
        <w:spacing w:line="276" w:lineRule="auto"/>
        <w:ind w:leftChars="193" w:left="405"/>
        <w:rPr>
          <w:rFonts w:ascii="HG丸ｺﾞｼｯｸM-PRO" w:eastAsia="HG丸ｺﾞｼｯｸM-PRO" w:hAnsi="HG丸ｺﾞｼｯｸM-PRO"/>
          <w:bCs/>
          <w:sz w:val="22"/>
        </w:rPr>
      </w:pPr>
      <w:r>
        <w:rPr>
          <w:rFonts w:ascii="メイリオ" w:eastAsia="メイリオ" w:hAnsi="メイリオ" w:cs="メイリオ" w:hint="eastAsia"/>
          <w:noProof/>
          <w:color w:val="FF0000"/>
          <w:kern w:val="36"/>
          <w:szCs w:val="21"/>
        </w:rPr>
        <mc:AlternateContent>
          <mc:Choice Requires="wpg">
            <w:drawing>
              <wp:anchor distT="0" distB="0" distL="114300" distR="114300" simplePos="0" relativeHeight="251658752" behindDoc="0" locked="0" layoutInCell="1" allowOverlap="1" wp14:anchorId="64519B58" wp14:editId="29C16D31">
                <wp:simplePos x="0" y="0"/>
                <wp:positionH relativeFrom="column">
                  <wp:posOffset>-209550</wp:posOffset>
                </wp:positionH>
                <wp:positionV relativeFrom="paragraph">
                  <wp:posOffset>214630</wp:posOffset>
                </wp:positionV>
                <wp:extent cx="7019925" cy="6372225"/>
                <wp:effectExtent l="0" t="0" r="28575" b="28575"/>
                <wp:wrapNone/>
                <wp:docPr id="8" name="グループ化 8"/>
                <wp:cNvGraphicFramePr/>
                <a:graphic xmlns:a="http://schemas.openxmlformats.org/drawingml/2006/main">
                  <a:graphicData uri="http://schemas.microsoft.com/office/word/2010/wordprocessingGroup">
                    <wpg:wgp>
                      <wpg:cNvGrpSpPr/>
                      <wpg:grpSpPr>
                        <a:xfrm>
                          <a:off x="0" y="0"/>
                          <a:ext cx="7019925" cy="6372225"/>
                          <a:chOff x="0" y="0"/>
                          <a:chExt cx="7019925" cy="6372225"/>
                        </a:xfrm>
                      </wpg:grpSpPr>
                      <wps:wsp>
                        <wps:cNvPr id="19" name="Rectangle 9"/>
                        <wps:cNvSpPr>
                          <a:spLocks noChangeArrowheads="1"/>
                        </wps:cNvSpPr>
                        <wps:spPr bwMode="auto">
                          <a:xfrm>
                            <a:off x="0" y="0"/>
                            <a:ext cx="7019925" cy="6372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 name="Rectangle 10"/>
                        <wps:cNvSpPr>
                          <a:spLocks noChangeArrowheads="1"/>
                        </wps:cNvSpPr>
                        <wps:spPr bwMode="auto">
                          <a:xfrm>
                            <a:off x="0" y="0"/>
                            <a:ext cx="7019925" cy="390508"/>
                          </a:xfrm>
                          <a:prstGeom prst="rect">
                            <a:avLst/>
                          </a:prstGeom>
                          <a:gradFill rotWithShape="0">
                            <a:gsLst>
                              <a:gs pos="0">
                                <a:srgbClr val="FF0000"/>
                              </a:gs>
                              <a:gs pos="100000">
                                <a:srgbClr val="FF0000">
                                  <a:gamma/>
                                  <a:tint val="20000"/>
                                  <a:invGamma/>
                                </a:srgbClr>
                              </a:gs>
                            </a:gsLst>
                            <a:lin ang="0" scaled="1"/>
                          </a:gradFill>
                          <a:ln w="9525">
                            <a:solidFill>
                              <a:schemeClr val="tx1">
                                <a:lumMod val="100000"/>
                                <a:lumOff val="0"/>
                              </a:schemeClr>
                            </a:solidFill>
                            <a:miter lim="800000"/>
                            <a:headEnd/>
                            <a:tailEnd/>
                          </a:ln>
                        </wps:spPr>
                        <wps:txbx>
                          <w:txbxContent>
                            <w:p w:rsidR="000F294F" w:rsidRPr="009238C9" w:rsidRDefault="000F294F" w:rsidP="000F294F">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xml:space="preserve">―　</w:t>
                              </w:r>
                              <w:r w:rsidRPr="009238C9">
                                <w:rPr>
                                  <w:rFonts w:ascii="HGPｺﾞｼｯｸM" w:eastAsia="HGPｺﾞｼｯｸM" w:hAnsi="HGｺﾞｼｯｸE" w:hint="eastAsia"/>
                                  <w:b/>
                                  <w:color w:val="FFFFFF" w:themeColor="background1"/>
                                  <w:sz w:val="32"/>
                                </w:rPr>
                                <w:t>注目の助成金</w:t>
                              </w:r>
                            </w:p>
                            <w:p w:rsidR="000F294F" w:rsidRPr="000B58C4" w:rsidRDefault="000F294F" w:rsidP="000F294F">
                              <w:pPr>
                                <w:rPr>
                                  <w:rFonts w:ascii="HGｺﾞｼｯｸE" w:eastAsia="HGｺﾞｼｯｸE" w:hAnsi="HGｺﾞｼｯｸE"/>
                                  <w:color w:val="FFFFFF" w:themeColor="background1"/>
                                  <w:sz w:val="32"/>
                                </w:rPr>
                              </w:pPr>
                            </w:p>
                          </w:txbxContent>
                        </wps:txbx>
                        <wps:bodyPr rot="0" vert="horz" wrap="square" lIns="74295" tIns="8890" rIns="74295" bIns="8890" anchor="t" anchorCtr="0" upright="1">
                          <a:noAutofit/>
                        </wps:bodyPr>
                      </wps:wsp>
                    </wpg:wgp>
                  </a:graphicData>
                </a:graphic>
              </wp:anchor>
            </w:drawing>
          </mc:Choice>
          <mc:Fallback>
            <w:pict>
              <v:group id="グループ化 8" o:spid="_x0000_s1028" style="position:absolute;left:0;text-align:left;margin-left:-16.5pt;margin-top:16.9pt;width:552.75pt;height:501.75pt;z-index:251658752" coordsize="70199,6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">
                <v:rect id="Rectangle 9" o:spid="_x0000_s1029" style="position:absolute;width:70199;height:63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fVsQA&#10;AADbAAAADwAAAGRycy9kb3ducmV2LnhtbERPTWvCQBC9F/oflin0VjdKCTW6CaGi9CBStRS8Ddlp&#10;kjY7G7JbE/31riB4m8f7nHk2mEYcqXO1ZQXjUQSCuLC65lLB13758gbCeWSNjWVScCIHWfr4MMdE&#10;2563dNz5UoQQdgkqqLxvEyldUZFBN7ItceB+bGfQB9iVUnfYh3DTyEkUxdJgzaGhwpbeKyr+dv9G&#10;wTYf4tW5Pry69Xc+3rSTxWe0+FXq+WnIZyA8Df4uvrk/dJg/hesv4QCZ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T31bEAAAA2wAAAA8AAAAAAAAAAAAAAAAAmAIAAGRycy9k&#10;b3ducmV2LnhtbFBLBQYAAAAABAAEAPUAAACJAwAAAAA=&#10;" filled="f">
                  <v:textbox inset="5.85pt,.7pt,5.85pt,.7pt"/>
                </v:rect>
                <v:rect id="Rectangle 10" o:spid="_x0000_s1030" style="position:absolute;width:7019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jsEA&#10;AADbAAAADwAAAGRycy9kb3ducmV2LnhtbERPS2vCQBC+C/0Pywi96cQHxUZXKQFBSrHUSvE4ZKdJ&#10;aHY2Zrcm/nv3IHj8+N6rTW9rdeHWV040TMYJKJbcmUoKDcfv7WgBygcSQ7UT1nBlD5v102BFqXGd&#10;fPHlEAoVQ8SnpKEMoUkRfV6yJT92DUvkfl1rKUTYFmha6mK4rXGaJC9oqZLYUFLDWcn53+HfaujO&#10;2ex0nL++L/b4ET7lB/08Q62fh/3bElTgPjzEd/fOaJjG9fFL/AG4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ymY7BAAAA2wAAAA8AAAAAAAAAAAAAAAAAmAIAAGRycy9kb3du&#10;cmV2LnhtbFBLBQYAAAAABAAEAPUAAACGAwAAAAA=&#10;" fillcolor="red" strokecolor="black [3213]">
                  <v:fill color2="#fcc" angle="90" focus="100%" type="gradient"/>
                  <v:textbox inset="5.85pt,.7pt,5.85pt,.7pt">
                    <w:txbxContent>
                      <w:p w:rsidR="000F294F" w:rsidRPr="009238C9" w:rsidRDefault="000F294F" w:rsidP="000F294F">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xml:space="preserve">―　</w:t>
                        </w:r>
                        <w:r w:rsidRPr="009238C9">
                          <w:rPr>
                            <w:rFonts w:ascii="HGPｺﾞｼｯｸM" w:eastAsia="HGPｺﾞｼｯｸM" w:hAnsi="HGｺﾞｼｯｸE" w:hint="eastAsia"/>
                            <w:b/>
                            <w:color w:val="FFFFFF" w:themeColor="background1"/>
                            <w:sz w:val="32"/>
                          </w:rPr>
                          <w:t>注目の助成金</w:t>
                        </w:r>
                      </w:p>
                      <w:p w:rsidR="000F294F" w:rsidRPr="000B58C4" w:rsidRDefault="000F294F" w:rsidP="000F294F">
                        <w:pPr>
                          <w:rPr>
                            <w:rFonts w:ascii="HGｺﾞｼｯｸE" w:eastAsia="HGｺﾞｼｯｸE" w:hAnsi="HGｺﾞｼｯｸE"/>
                            <w:color w:val="FFFFFF" w:themeColor="background1"/>
                            <w:sz w:val="32"/>
                          </w:rPr>
                        </w:pPr>
                      </w:p>
                    </w:txbxContent>
                  </v:textbox>
                </v:rect>
              </v:group>
            </w:pict>
          </mc:Fallback>
        </mc:AlternateContent>
      </w:r>
    </w:p>
    <w:p w:rsidR="000F294F" w:rsidRDefault="000F294F" w:rsidP="000F294F">
      <w:pPr>
        <w:rPr>
          <w:rFonts w:ascii="メイリオ" w:eastAsia="メイリオ" w:hAnsi="メイリオ" w:cs="メイリオ"/>
          <w:color w:val="FF0000"/>
          <w:kern w:val="36"/>
          <w:szCs w:val="21"/>
        </w:rPr>
      </w:pPr>
    </w:p>
    <w:p w:rsidR="000F294F" w:rsidRPr="008E36E0" w:rsidRDefault="001D67A2" w:rsidP="001D67A2">
      <w:pPr>
        <w:ind w:firstLineChars="50" w:firstLine="160"/>
        <w:rPr>
          <w:rFonts w:asciiTheme="majorEastAsia" w:eastAsiaTheme="majorEastAsia" w:hAnsiTheme="majorEastAsia"/>
          <w:b/>
          <w:color w:val="FF0000"/>
          <w:kern w:val="36"/>
          <w:sz w:val="32"/>
          <w:szCs w:val="32"/>
          <w:lang w:eastAsia="zh-CN"/>
        </w:rPr>
      </w:pPr>
      <w:r>
        <w:rPr>
          <w:rFonts w:ascii="メイリオ" w:eastAsia="メイリオ" w:hAnsi="メイリオ" w:cs="メイリオ" w:hint="eastAsia"/>
          <w:color w:val="FF0000"/>
          <w:kern w:val="36"/>
          <w:sz w:val="32"/>
          <w:szCs w:val="32"/>
          <w:lang w:eastAsia="zh-CN"/>
        </w:rPr>
        <w:t>三年以内既卒者等採用定着奨励金</w:t>
      </w:r>
    </w:p>
    <w:p w:rsidR="000F294F" w:rsidRPr="00F469DB" w:rsidRDefault="000F294F" w:rsidP="000F294F">
      <w:pPr>
        <w:rPr>
          <w:rFonts w:ascii="HGｺﾞｼｯｸE" w:eastAsia="HGｺﾞｼｯｸE" w:hAnsi="HGｺﾞｼｯｸE"/>
          <w:color w:val="FF0000"/>
          <w:kern w:val="36"/>
          <w:sz w:val="24"/>
          <w:szCs w:val="28"/>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60800" behindDoc="0" locked="0" layoutInCell="1" allowOverlap="1" wp14:anchorId="27706869" wp14:editId="1E624110">
                <wp:simplePos x="0" y="0"/>
                <wp:positionH relativeFrom="column">
                  <wp:posOffset>659130</wp:posOffset>
                </wp:positionH>
                <wp:positionV relativeFrom="paragraph">
                  <wp:posOffset>219710</wp:posOffset>
                </wp:positionV>
                <wp:extent cx="601027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7"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9pt,17.3pt" to="525.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" strokecolor="#4579b8 [3044]"/>
            </w:pict>
          </mc:Fallback>
        </mc:AlternateContent>
      </w:r>
      <w:r w:rsidRPr="00BE2F7D">
        <w:rPr>
          <w:rFonts w:asciiTheme="minorEastAsia" w:hAnsiTheme="minorEastAsia" w:hint="eastAsia"/>
          <w:color w:val="FF0000"/>
          <w:kern w:val="36"/>
          <w:sz w:val="22"/>
          <w:lang w:eastAsia="zh-CN"/>
        </w:rPr>
        <w:t xml:space="preserve">　</w:t>
      </w:r>
      <w:r w:rsidRPr="00752008">
        <w:rPr>
          <w:rFonts w:ascii="HGｺﾞｼｯｸE" w:eastAsia="HGｺﾞｼｯｸE" w:hAnsi="HGｺﾞｼｯｸE" w:hint="eastAsia"/>
          <w:color w:val="FF0000"/>
          <w:kern w:val="36"/>
          <w:sz w:val="28"/>
          <w:szCs w:val="28"/>
          <w:u w:val="single"/>
        </w:rPr>
        <w:t>概要</w:t>
      </w:r>
    </w:p>
    <w:p w:rsidR="00B66E8C" w:rsidRDefault="000F294F" w:rsidP="00B66E8C">
      <w:pPr>
        <w:ind w:left="210" w:hangingChars="100" w:hanging="210"/>
        <w:rPr>
          <w:rFonts w:ascii="HG丸ｺﾞｼｯｸM-PRO" w:eastAsia="HG丸ｺﾞｼｯｸM-PRO" w:hAnsi="HG丸ｺﾞｼｯｸM-PRO"/>
          <w:sz w:val="22"/>
          <w:szCs w:val="24"/>
        </w:rPr>
      </w:pPr>
      <w:r w:rsidRPr="008E36E0">
        <w:rPr>
          <w:rFonts w:hint="eastAsia"/>
        </w:rPr>
        <w:t xml:space="preserve">　</w:t>
      </w:r>
      <w:r w:rsidR="00E72F52">
        <w:rPr>
          <w:rFonts w:hint="eastAsia"/>
        </w:rPr>
        <w:t xml:space="preserve">　</w:t>
      </w:r>
      <w:r w:rsidR="001D67A2">
        <w:rPr>
          <w:rFonts w:ascii="HG丸ｺﾞｼｯｸM-PRO" w:eastAsia="HG丸ｺﾞｼｯｸM-PRO" w:hAnsi="HG丸ｺﾞｼｯｸM-PRO" w:hint="eastAsia"/>
          <w:sz w:val="22"/>
          <w:szCs w:val="24"/>
        </w:rPr>
        <w:t>学校等の既卒者や中退者の応募機会の拡大および採用・定着を図るため、既卒者等が応募可能な新卒求人の申込みまたは募集を新たに行い、採用後一定期間定着させた事業主に対して奨励金を支給します。</w:t>
      </w:r>
    </w:p>
    <w:p w:rsidR="001D67A2" w:rsidRPr="00F469DB" w:rsidRDefault="001D67A2" w:rsidP="001D67A2">
      <w:pPr>
        <w:rPr>
          <w:rFonts w:ascii="HGｺﾞｼｯｸE" w:eastAsia="HGｺﾞｼｯｸE" w:hAnsi="HGｺﾞｼｯｸE"/>
          <w:color w:val="FF0000"/>
          <w:kern w:val="36"/>
          <w:sz w:val="24"/>
          <w:szCs w:val="28"/>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92032" behindDoc="0" locked="0" layoutInCell="1" allowOverlap="1" wp14:anchorId="0061CA22" wp14:editId="42942FA0">
                <wp:simplePos x="0" y="0"/>
                <wp:positionH relativeFrom="column">
                  <wp:posOffset>1581150</wp:posOffset>
                </wp:positionH>
                <wp:positionV relativeFrom="paragraph">
                  <wp:posOffset>219710</wp:posOffset>
                </wp:positionV>
                <wp:extent cx="50863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086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5pt,17.3pt" to="5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" strokecolor="#4579b8 [3044]"/>
            </w:pict>
          </mc:Fallback>
        </mc:AlternateContent>
      </w:r>
      <w:r w:rsidRPr="00BE2F7D">
        <w:rPr>
          <w:rFonts w:asciiTheme="minorEastAsia" w:hAnsiTheme="minorEastAsia" w:hint="eastAsia"/>
          <w:color w:val="FF0000"/>
          <w:kern w:val="36"/>
          <w:sz w:val="22"/>
        </w:rPr>
        <w:t xml:space="preserve">　</w:t>
      </w:r>
      <w:r>
        <w:rPr>
          <w:rFonts w:ascii="HGｺﾞｼｯｸE" w:eastAsia="HGｺﾞｼｯｸE" w:hAnsi="HGｺﾞｼｯｸE" w:hint="eastAsia"/>
          <w:color w:val="FF0000"/>
          <w:kern w:val="36"/>
          <w:sz w:val="28"/>
          <w:szCs w:val="28"/>
          <w:u w:val="single"/>
        </w:rPr>
        <w:t>奨励金の対象者</w:t>
      </w:r>
    </w:p>
    <w:p w:rsidR="001D67A2" w:rsidRDefault="00412CAF" w:rsidP="001D67A2">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①学校（小学校および幼稚園を除く）、専修学校、各種学校、外国の教育施設の卒業者、または中退者</w:t>
      </w:r>
    </w:p>
    <w:p w:rsidR="00412CAF" w:rsidRDefault="00412CAF" w:rsidP="001D67A2">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②公共職業能力開発施設や職業能力開発総合大学校の職業訓練の修了者、または中退者</w:t>
      </w:r>
    </w:p>
    <w:p w:rsidR="000F294F" w:rsidRPr="00752008" w:rsidRDefault="000F294F" w:rsidP="00E72F52">
      <w:pPr>
        <w:ind w:leftChars="100" w:left="451" w:hangingChars="100" w:hanging="241"/>
        <w:rPr>
          <w:rFonts w:ascii="HGｺﾞｼｯｸE" w:eastAsia="HGｺﾞｼｯｸE" w:hAnsi="HGｺﾞｼｯｸE"/>
          <w:color w:val="FF0000"/>
          <w:sz w:val="28"/>
          <w:szCs w:val="24"/>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59776" behindDoc="0" locked="0" layoutInCell="1" allowOverlap="1" wp14:anchorId="2FDFAB33" wp14:editId="32B793DA">
                <wp:simplePos x="0" y="0"/>
                <wp:positionH relativeFrom="column">
                  <wp:posOffset>935355</wp:posOffset>
                </wp:positionH>
                <wp:positionV relativeFrom="paragraph">
                  <wp:posOffset>232410</wp:posOffset>
                </wp:positionV>
                <wp:extent cx="5743575" cy="0"/>
                <wp:effectExtent l="0" t="0" r="9525" b="19050"/>
                <wp:wrapNone/>
                <wp:docPr id="18" name="直線コネクタ 18"/>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8" o:spid="_x0000_s1026" style="position:absolute;left:0;text-align:lef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65pt,18.3pt" to="525.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" strokecolor="#4579b8 [3044]"/>
            </w:pict>
          </mc:Fallback>
        </mc:AlternateContent>
      </w:r>
      <w:r w:rsidRPr="00752008">
        <w:rPr>
          <w:rFonts w:ascii="HGｺﾞｼｯｸE" w:eastAsia="HGｺﾞｼｯｸE" w:hAnsi="HGｺﾞｼｯｸE" w:hint="eastAsia"/>
          <w:color w:val="FF0000"/>
          <w:sz w:val="28"/>
          <w:szCs w:val="24"/>
          <w:u w:val="single"/>
        </w:rPr>
        <w:t>受給額</w:t>
      </w:r>
    </w:p>
    <w:tbl>
      <w:tblPr>
        <w:tblStyle w:val="af2"/>
        <w:tblW w:w="0" w:type="auto"/>
        <w:tblInd w:w="141" w:type="dxa"/>
        <w:tblLook w:val="04A0" w:firstRow="1" w:lastRow="0" w:firstColumn="1" w:lastColumn="0" w:noHBand="0" w:noVBand="1"/>
      </w:tblPr>
      <w:tblGrid>
        <w:gridCol w:w="1317"/>
        <w:gridCol w:w="1317"/>
        <w:gridCol w:w="1317"/>
        <w:gridCol w:w="1318"/>
        <w:gridCol w:w="1318"/>
        <w:gridCol w:w="1318"/>
        <w:gridCol w:w="1318"/>
        <w:gridCol w:w="1319"/>
      </w:tblGrid>
      <w:tr w:rsidR="00412CAF" w:rsidTr="00412CAF">
        <w:tc>
          <w:tcPr>
            <w:tcW w:w="1317" w:type="dxa"/>
            <w:vMerge w:val="restart"/>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r w:rsidRPr="00412CAF">
              <w:rPr>
                <w:rFonts w:ascii="HG丸ｺﾞｼｯｸM-PRO" w:eastAsia="HG丸ｺﾞｼｯｸM-PRO" w:hAnsi="HG丸ｺﾞｼｯｸM-PRO" w:hint="eastAsia"/>
                <w:color w:val="000000" w:themeColor="text1"/>
                <w:sz w:val="20"/>
              </w:rPr>
              <w:t>企業区分</w:t>
            </w:r>
          </w:p>
        </w:tc>
        <w:tc>
          <w:tcPr>
            <w:tcW w:w="1317" w:type="dxa"/>
            <w:vMerge w:val="restart"/>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r w:rsidRPr="00412CAF">
              <w:rPr>
                <w:rFonts w:ascii="HG丸ｺﾞｼｯｸM-PRO" w:eastAsia="HG丸ｺﾞｼｯｸM-PRO" w:hAnsi="HG丸ｺﾞｼｯｸM-PRO" w:hint="eastAsia"/>
                <w:color w:val="000000" w:themeColor="text1"/>
                <w:sz w:val="20"/>
              </w:rPr>
              <w:t>対象者</w:t>
            </w:r>
          </w:p>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r w:rsidRPr="00412CAF">
              <w:rPr>
                <w:rFonts w:ascii="HG丸ｺﾞｼｯｸM-PRO" w:eastAsia="HG丸ｺﾞｼｯｸM-PRO" w:hAnsi="HG丸ｺﾞｼｯｸM-PRO" w:hint="eastAsia"/>
                <w:color w:val="000000" w:themeColor="text1"/>
                <w:sz w:val="20"/>
              </w:rPr>
              <w:t>（コース名）</w:t>
            </w:r>
          </w:p>
        </w:tc>
        <w:tc>
          <w:tcPr>
            <w:tcW w:w="3953" w:type="dxa"/>
            <w:gridSpan w:val="3"/>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r w:rsidRPr="00412CAF">
              <w:rPr>
                <w:rFonts w:ascii="HG丸ｺﾞｼｯｸM-PRO" w:eastAsia="HG丸ｺﾞｼｯｸM-PRO" w:hAnsi="HG丸ｺﾞｼｯｸM-PRO" w:hint="eastAsia"/>
                <w:color w:val="000000" w:themeColor="text1"/>
                <w:sz w:val="20"/>
              </w:rPr>
              <w:t>1人目</w:t>
            </w:r>
          </w:p>
        </w:tc>
        <w:tc>
          <w:tcPr>
            <w:tcW w:w="3955" w:type="dxa"/>
            <w:gridSpan w:val="3"/>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r w:rsidRPr="00412CAF">
              <w:rPr>
                <w:rFonts w:ascii="HG丸ｺﾞｼｯｸM-PRO" w:eastAsia="HG丸ｺﾞｼｯｸM-PRO" w:hAnsi="HG丸ｺﾞｼｯｸM-PRO" w:hint="eastAsia"/>
                <w:color w:val="000000" w:themeColor="text1"/>
                <w:sz w:val="20"/>
              </w:rPr>
              <w:t>２人目</w:t>
            </w:r>
          </w:p>
        </w:tc>
      </w:tr>
      <w:tr w:rsidR="00412CAF" w:rsidTr="00412CAF">
        <w:tc>
          <w:tcPr>
            <w:tcW w:w="1317" w:type="dxa"/>
            <w:vMerge/>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p>
        </w:tc>
        <w:tc>
          <w:tcPr>
            <w:tcW w:w="1317" w:type="dxa"/>
            <w:vMerge/>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p>
        </w:tc>
        <w:tc>
          <w:tcPr>
            <w:tcW w:w="1317" w:type="dxa"/>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r w:rsidRPr="00412CAF">
              <w:rPr>
                <w:rFonts w:ascii="HG丸ｺﾞｼｯｸM-PRO" w:eastAsia="HG丸ｺﾞｼｯｸM-PRO" w:hAnsi="HG丸ｺﾞｼｯｸM-PRO" w:hint="eastAsia"/>
                <w:color w:val="000000" w:themeColor="text1"/>
                <w:sz w:val="20"/>
              </w:rPr>
              <w:t>1年定着後</w:t>
            </w:r>
          </w:p>
        </w:tc>
        <w:tc>
          <w:tcPr>
            <w:tcW w:w="1318" w:type="dxa"/>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r w:rsidRPr="00412CAF">
              <w:rPr>
                <w:rFonts w:ascii="HG丸ｺﾞｼｯｸM-PRO" w:eastAsia="HG丸ｺﾞｼｯｸM-PRO" w:hAnsi="HG丸ｺﾞｼｯｸM-PRO" w:hint="eastAsia"/>
                <w:color w:val="000000" w:themeColor="text1"/>
                <w:sz w:val="20"/>
              </w:rPr>
              <w:t>2年定着後</w:t>
            </w:r>
          </w:p>
        </w:tc>
        <w:tc>
          <w:tcPr>
            <w:tcW w:w="1318" w:type="dxa"/>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r w:rsidRPr="00412CAF">
              <w:rPr>
                <w:rFonts w:ascii="HG丸ｺﾞｼｯｸM-PRO" w:eastAsia="HG丸ｺﾞｼｯｸM-PRO" w:hAnsi="HG丸ｺﾞｼｯｸM-PRO" w:hint="eastAsia"/>
                <w:color w:val="000000" w:themeColor="text1"/>
                <w:sz w:val="20"/>
              </w:rPr>
              <w:t>3年定着後</w:t>
            </w:r>
          </w:p>
        </w:tc>
        <w:tc>
          <w:tcPr>
            <w:tcW w:w="1318" w:type="dxa"/>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r w:rsidRPr="00412CAF">
              <w:rPr>
                <w:rFonts w:ascii="HG丸ｺﾞｼｯｸM-PRO" w:eastAsia="HG丸ｺﾞｼｯｸM-PRO" w:hAnsi="HG丸ｺﾞｼｯｸM-PRO" w:hint="eastAsia"/>
                <w:color w:val="000000" w:themeColor="text1"/>
                <w:sz w:val="20"/>
              </w:rPr>
              <w:t>1年定着後</w:t>
            </w:r>
          </w:p>
        </w:tc>
        <w:tc>
          <w:tcPr>
            <w:tcW w:w="1318" w:type="dxa"/>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r w:rsidRPr="00412CAF">
              <w:rPr>
                <w:rFonts w:ascii="HG丸ｺﾞｼｯｸM-PRO" w:eastAsia="HG丸ｺﾞｼｯｸM-PRO" w:hAnsi="HG丸ｺﾞｼｯｸM-PRO" w:hint="eastAsia"/>
                <w:color w:val="000000" w:themeColor="text1"/>
                <w:sz w:val="20"/>
              </w:rPr>
              <w:t>2年定着後</w:t>
            </w:r>
          </w:p>
        </w:tc>
        <w:tc>
          <w:tcPr>
            <w:tcW w:w="1319" w:type="dxa"/>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sz w:val="20"/>
              </w:rPr>
            </w:pPr>
            <w:r w:rsidRPr="00412CAF">
              <w:rPr>
                <w:rFonts w:ascii="HG丸ｺﾞｼｯｸM-PRO" w:eastAsia="HG丸ｺﾞｼｯｸM-PRO" w:hAnsi="HG丸ｺﾞｼｯｸM-PRO" w:hint="eastAsia"/>
                <w:color w:val="000000" w:themeColor="text1"/>
                <w:sz w:val="20"/>
              </w:rPr>
              <w:t>3年定着後</w:t>
            </w:r>
          </w:p>
        </w:tc>
      </w:tr>
      <w:tr w:rsidR="00412CAF" w:rsidTr="00412CAF">
        <w:tc>
          <w:tcPr>
            <w:tcW w:w="1317" w:type="dxa"/>
            <w:vMerge w:val="restart"/>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r w:rsidRPr="00412CAF">
              <w:rPr>
                <w:rFonts w:ascii="HG丸ｺﾞｼｯｸM-PRO" w:eastAsia="HG丸ｺﾞｼｯｸM-PRO" w:hAnsi="HG丸ｺﾞｼｯｸM-PRO" w:hint="eastAsia"/>
                <w:color w:val="000000" w:themeColor="text1"/>
              </w:rPr>
              <w:t>中小企業</w:t>
            </w:r>
          </w:p>
        </w:tc>
        <w:tc>
          <w:tcPr>
            <w:tcW w:w="1317" w:type="dxa"/>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r w:rsidRPr="00412CAF">
              <w:rPr>
                <w:rFonts w:ascii="HG丸ｺﾞｼｯｸM-PRO" w:eastAsia="HG丸ｺﾞｼｯｸM-PRO" w:hAnsi="HG丸ｺﾞｼｯｸM-PRO" w:hint="eastAsia"/>
                <w:color w:val="000000" w:themeColor="text1"/>
              </w:rPr>
              <w:t>既卒者等</w:t>
            </w:r>
          </w:p>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r w:rsidRPr="00412CAF">
              <w:rPr>
                <w:rFonts w:ascii="HG丸ｺﾞｼｯｸM-PRO" w:eastAsia="HG丸ｺﾞｼｯｸM-PRO" w:hAnsi="HG丸ｺﾞｼｯｸM-PRO" w:hint="eastAsia"/>
                <w:color w:val="000000" w:themeColor="text1"/>
              </w:rPr>
              <w:t>コース</w:t>
            </w:r>
          </w:p>
        </w:tc>
        <w:tc>
          <w:tcPr>
            <w:tcW w:w="1317"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50万円</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10万円</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10万円</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15万円</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15万円</w:t>
            </w:r>
          </w:p>
        </w:tc>
        <w:tc>
          <w:tcPr>
            <w:tcW w:w="1319"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15万円</w:t>
            </w:r>
          </w:p>
        </w:tc>
      </w:tr>
      <w:tr w:rsidR="00412CAF" w:rsidTr="00412CAF">
        <w:tc>
          <w:tcPr>
            <w:tcW w:w="1317" w:type="dxa"/>
            <w:vMerge/>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p>
        </w:tc>
        <w:tc>
          <w:tcPr>
            <w:tcW w:w="1317" w:type="dxa"/>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r w:rsidRPr="00412CAF">
              <w:rPr>
                <w:rFonts w:ascii="HG丸ｺﾞｼｯｸM-PRO" w:eastAsia="HG丸ｺﾞｼｯｸM-PRO" w:hAnsi="HG丸ｺﾞｼｯｸM-PRO" w:hint="eastAsia"/>
                <w:color w:val="000000" w:themeColor="text1"/>
              </w:rPr>
              <w:t>高校中退者</w:t>
            </w:r>
          </w:p>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r w:rsidRPr="00412CAF">
              <w:rPr>
                <w:rFonts w:ascii="HG丸ｺﾞｼｯｸM-PRO" w:eastAsia="HG丸ｺﾞｼｯｸM-PRO" w:hAnsi="HG丸ｺﾞｼｯｸM-PRO" w:hint="eastAsia"/>
                <w:color w:val="000000" w:themeColor="text1"/>
              </w:rPr>
              <w:t>コース</w:t>
            </w:r>
          </w:p>
        </w:tc>
        <w:tc>
          <w:tcPr>
            <w:tcW w:w="1317"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60万円</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10万円</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10万円</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15万円</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15万円</w:t>
            </w:r>
          </w:p>
        </w:tc>
        <w:tc>
          <w:tcPr>
            <w:tcW w:w="1319"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15万円</w:t>
            </w:r>
          </w:p>
        </w:tc>
      </w:tr>
      <w:tr w:rsidR="00412CAF" w:rsidTr="00412CAF">
        <w:tc>
          <w:tcPr>
            <w:tcW w:w="1317" w:type="dxa"/>
            <w:vMerge w:val="restart"/>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r w:rsidRPr="00412CAF">
              <w:rPr>
                <w:rFonts w:ascii="HG丸ｺﾞｼｯｸM-PRO" w:eastAsia="HG丸ｺﾞｼｯｸM-PRO" w:hAnsi="HG丸ｺﾞｼｯｸM-PRO" w:hint="eastAsia"/>
                <w:color w:val="000000" w:themeColor="text1"/>
              </w:rPr>
              <w:t>それ以外の</w:t>
            </w:r>
          </w:p>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r w:rsidRPr="00412CAF">
              <w:rPr>
                <w:rFonts w:ascii="HG丸ｺﾞｼｯｸM-PRO" w:eastAsia="HG丸ｺﾞｼｯｸM-PRO" w:hAnsi="HG丸ｺﾞｼｯｸM-PRO" w:hint="eastAsia"/>
                <w:color w:val="000000" w:themeColor="text1"/>
              </w:rPr>
              <w:t>企業</w:t>
            </w:r>
          </w:p>
        </w:tc>
        <w:tc>
          <w:tcPr>
            <w:tcW w:w="1317" w:type="dxa"/>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r w:rsidRPr="00412CAF">
              <w:rPr>
                <w:rFonts w:ascii="HG丸ｺﾞｼｯｸM-PRO" w:eastAsia="HG丸ｺﾞｼｯｸM-PRO" w:hAnsi="HG丸ｺﾞｼｯｸM-PRO" w:hint="eastAsia"/>
                <w:color w:val="000000" w:themeColor="text1"/>
              </w:rPr>
              <w:t>既卒者等</w:t>
            </w:r>
          </w:p>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r w:rsidRPr="00412CAF">
              <w:rPr>
                <w:rFonts w:ascii="HG丸ｺﾞｼｯｸM-PRO" w:eastAsia="HG丸ｺﾞｼｯｸM-PRO" w:hAnsi="HG丸ｺﾞｼｯｸM-PRO" w:hint="eastAsia"/>
                <w:color w:val="000000" w:themeColor="text1"/>
              </w:rPr>
              <w:t>コース</w:t>
            </w:r>
          </w:p>
        </w:tc>
        <w:tc>
          <w:tcPr>
            <w:tcW w:w="1317"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35万円</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w:t>
            </w:r>
          </w:p>
        </w:tc>
        <w:tc>
          <w:tcPr>
            <w:tcW w:w="1319"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w:t>
            </w:r>
          </w:p>
        </w:tc>
      </w:tr>
      <w:tr w:rsidR="00412CAF" w:rsidTr="00412CAF">
        <w:tc>
          <w:tcPr>
            <w:tcW w:w="1317" w:type="dxa"/>
            <w:vMerge/>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p>
        </w:tc>
        <w:tc>
          <w:tcPr>
            <w:tcW w:w="1317" w:type="dxa"/>
            <w:shd w:val="clear" w:color="auto" w:fill="FBD4B4" w:themeFill="accent6" w:themeFillTint="66"/>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r w:rsidRPr="00412CAF">
              <w:rPr>
                <w:rFonts w:ascii="HG丸ｺﾞｼｯｸM-PRO" w:eastAsia="HG丸ｺﾞｼｯｸM-PRO" w:hAnsi="HG丸ｺﾞｼｯｸM-PRO" w:hint="eastAsia"/>
                <w:color w:val="000000" w:themeColor="text1"/>
              </w:rPr>
              <w:t>高校中退者</w:t>
            </w:r>
          </w:p>
          <w:p w:rsidR="00412CAF" w:rsidRPr="00412CAF" w:rsidRDefault="00412CAF" w:rsidP="00412CAF">
            <w:pPr>
              <w:widowControl w:val="0"/>
              <w:spacing w:line="276" w:lineRule="auto"/>
              <w:jc w:val="center"/>
              <w:rPr>
                <w:rFonts w:ascii="HG丸ｺﾞｼｯｸM-PRO" w:eastAsia="HG丸ｺﾞｼｯｸM-PRO" w:hAnsi="HG丸ｺﾞｼｯｸM-PRO"/>
                <w:color w:val="000000" w:themeColor="text1"/>
              </w:rPr>
            </w:pPr>
            <w:r w:rsidRPr="00412CAF">
              <w:rPr>
                <w:rFonts w:ascii="HG丸ｺﾞｼｯｸM-PRO" w:eastAsia="HG丸ｺﾞｼｯｸM-PRO" w:hAnsi="HG丸ｺﾞｼｯｸM-PRO" w:hint="eastAsia"/>
                <w:color w:val="000000" w:themeColor="text1"/>
              </w:rPr>
              <w:t>コース</w:t>
            </w:r>
          </w:p>
        </w:tc>
        <w:tc>
          <w:tcPr>
            <w:tcW w:w="1317"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40万円</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w:t>
            </w:r>
          </w:p>
        </w:tc>
        <w:tc>
          <w:tcPr>
            <w:tcW w:w="1318"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w:t>
            </w:r>
          </w:p>
        </w:tc>
        <w:tc>
          <w:tcPr>
            <w:tcW w:w="1319" w:type="dxa"/>
            <w:vAlign w:val="center"/>
          </w:tcPr>
          <w:p w:rsidR="00412CAF" w:rsidRPr="00412CAF" w:rsidRDefault="00412CAF" w:rsidP="00412CAF">
            <w:pPr>
              <w:widowControl w:val="0"/>
              <w:spacing w:line="276" w:lineRule="auto"/>
              <w:jc w:val="center"/>
              <w:rPr>
                <w:rFonts w:ascii="HG丸ｺﾞｼｯｸM-PRO" w:eastAsia="HG丸ｺﾞｼｯｸM-PRO" w:hAnsi="HG丸ｺﾞｼｯｸM-PRO"/>
                <w:b/>
                <w:color w:val="000000" w:themeColor="text1"/>
              </w:rPr>
            </w:pPr>
            <w:r w:rsidRPr="00412CAF">
              <w:rPr>
                <w:rFonts w:ascii="HG丸ｺﾞｼｯｸM-PRO" w:eastAsia="HG丸ｺﾞｼｯｸM-PRO" w:hAnsi="HG丸ｺﾞｼｯｸM-PRO" w:hint="eastAsia"/>
                <w:b/>
                <w:color w:val="000000" w:themeColor="text1"/>
              </w:rPr>
              <w:t>―</w:t>
            </w:r>
          </w:p>
        </w:tc>
      </w:tr>
    </w:tbl>
    <w:p w:rsidR="004E7B2B" w:rsidRPr="00752008" w:rsidRDefault="004E7B2B" w:rsidP="004E7B2B">
      <w:pPr>
        <w:ind w:leftChars="100" w:left="451" w:hangingChars="100" w:hanging="241"/>
        <w:rPr>
          <w:rFonts w:ascii="HGｺﾞｼｯｸE" w:eastAsia="HGｺﾞｼｯｸE" w:hAnsi="HGｺﾞｼｯｸE"/>
          <w:color w:val="FF0000"/>
          <w:sz w:val="28"/>
          <w:szCs w:val="24"/>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94080" behindDoc="0" locked="0" layoutInCell="1" allowOverlap="1" wp14:anchorId="4B23FB44" wp14:editId="3E6B3259">
                <wp:simplePos x="0" y="0"/>
                <wp:positionH relativeFrom="column">
                  <wp:posOffset>1266825</wp:posOffset>
                </wp:positionH>
                <wp:positionV relativeFrom="paragraph">
                  <wp:posOffset>235585</wp:posOffset>
                </wp:positionV>
                <wp:extent cx="54102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75pt,18.55pt" to="525.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" strokecolor="#4579b8 [3044]"/>
            </w:pict>
          </mc:Fallback>
        </mc:AlternateContent>
      </w:r>
      <w:r>
        <w:rPr>
          <w:rFonts w:ascii="HGｺﾞｼｯｸE" w:eastAsia="HGｺﾞｼｯｸE" w:hAnsi="HGｺﾞｼｯｸE" w:hint="eastAsia"/>
          <w:color w:val="FF0000"/>
          <w:sz w:val="28"/>
          <w:szCs w:val="24"/>
          <w:u w:val="single"/>
        </w:rPr>
        <w:t>申請の流れ</w:t>
      </w:r>
    </w:p>
    <w:p w:rsidR="004E7B2B" w:rsidRDefault="004E7B2B" w:rsidP="00B66E8C">
      <w:pPr>
        <w:widowControl w:val="0"/>
        <w:spacing w:line="276" w:lineRule="auto"/>
        <w:ind w:leftChars="67" w:left="141"/>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(1) 新卒求人の申込又は募集　⇒　(2) 採用選考　⇒　(3) 対象者の雇入れ　</w:t>
      </w:r>
    </w:p>
    <w:p w:rsidR="00E72F52" w:rsidRDefault="004E7B2B" w:rsidP="004E7B2B">
      <w:pPr>
        <w:widowControl w:val="0"/>
        <w:spacing w:line="276" w:lineRule="auto"/>
        <w:ind w:leftChars="67" w:left="141"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(4) 第１期支給申請　⇒　(5) 第2期支給申請　⇒　(6) 第3期支給申請</w:t>
      </w:r>
    </w:p>
    <w:p w:rsidR="004E7B2B" w:rsidRPr="004E7B2B" w:rsidRDefault="004E7B2B" w:rsidP="004E7B2B">
      <w:pPr>
        <w:widowControl w:val="0"/>
        <w:spacing w:line="276" w:lineRule="auto"/>
        <w:ind w:leftChars="67" w:left="141" w:firstLineChars="100" w:firstLine="241"/>
        <w:jc w:val="right"/>
        <w:rPr>
          <w:rFonts w:ascii="HG丸ｺﾞｼｯｸM-PRO" w:eastAsia="HG丸ｺﾞｼｯｸM-PRO" w:hAnsi="HG丸ｺﾞｼｯｸM-PRO"/>
          <w:b/>
          <w:color w:val="FF0000"/>
          <w:sz w:val="24"/>
          <w:u w:val="single"/>
        </w:rPr>
      </w:pPr>
      <w:r w:rsidRPr="004E7B2B">
        <w:rPr>
          <w:rFonts w:ascii="HG丸ｺﾞｼｯｸM-PRO" w:eastAsia="HG丸ｺﾞｼｯｸM-PRO" w:hAnsi="HG丸ｺﾞｼｯｸM-PRO" w:hint="eastAsia"/>
          <w:b/>
          <w:color w:val="FF0000"/>
          <w:sz w:val="24"/>
          <w:u w:val="single"/>
        </w:rPr>
        <w:t>お問い合わせは当事務所まで！</w:t>
      </w:r>
    </w:p>
    <w:sectPr w:rsidR="004E7B2B" w:rsidRPr="004E7B2B" w:rsidSect="007321B8">
      <w:pgSz w:w="11907" w:h="16839" w:code="9"/>
      <w:pgMar w:top="720" w:right="720" w:bottom="720" w:left="720" w:header="851" w:footer="992" w:gutter="0"/>
      <w:cols w:space="425"/>
      <w:docGrid w:type="linesAndChar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6C4" w:rsidRDefault="003A06C4" w:rsidP="009F3ECC">
      <w:r>
        <w:separator/>
      </w:r>
    </w:p>
  </w:endnote>
  <w:endnote w:type="continuationSeparator" w:id="0">
    <w:p w:rsidR="003A06C4" w:rsidRDefault="003A06C4" w:rsidP="009F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キネ丸ボールド">
    <w:altName w:val="Arial Unicode MS"/>
    <w:panose1 w:val="00000000000000000000"/>
    <w:charset w:val="80"/>
    <w:family w:val="modern"/>
    <w:notTrueType/>
    <w:pitch w:val="variable"/>
    <w:sig w:usb0="800002CF" w:usb1="68C7FCFC" w:usb2="00000012" w:usb3="00000000" w:csb0="0002000D" w:csb1="00000000"/>
  </w:font>
  <w:font w:name="HGS楷書体">
    <w:altName w:val="ＭＳ Ｐ明朝"/>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implified Arabic">
    <w:panose1 w:val="02020603050405020304"/>
    <w:charset w:val="00"/>
    <w:family w:val="roman"/>
    <w:pitch w:val="variable"/>
    <w:sig w:usb0="00002003" w:usb1="00000000" w:usb2="00000000" w:usb3="00000000" w:csb0="00000041"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6C4" w:rsidRDefault="003A06C4" w:rsidP="009F3ECC">
      <w:r>
        <w:separator/>
      </w:r>
    </w:p>
  </w:footnote>
  <w:footnote w:type="continuationSeparator" w:id="0">
    <w:p w:rsidR="003A06C4" w:rsidRDefault="003A06C4" w:rsidP="009F3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BD10264_"/>
      </v:shape>
    </w:pict>
  </w:numPicBullet>
  <w:abstractNum w:abstractNumId="0">
    <w:nsid w:val="0AA87C0C"/>
    <w:multiLevelType w:val="hybridMultilevel"/>
    <w:tmpl w:val="568824AC"/>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D7560AB"/>
    <w:multiLevelType w:val="hybridMultilevel"/>
    <w:tmpl w:val="496C38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44017C8"/>
    <w:multiLevelType w:val="hybridMultilevel"/>
    <w:tmpl w:val="2D903AB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BF126B7"/>
    <w:multiLevelType w:val="hybridMultilevel"/>
    <w:tmpl w:val="AAE0CE00"/>
    <w:lvl w:ilvl="0" w:tplc="A1244D52">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4">
    <w:nsid w:val="21AD1F6F"/>
    <w:multiLevelType w:val="hybridMultilevel"/>
    <w:tmpl w:val="512C8738"/>
    <w:lvl w:ilvl="0" w:tplc="18DAD7FE">
      <w:start w:val="1"/>
      <w:numFmt w:val="bullet"/>
      <w:lvlText w:val="•"/>
      <w:lvlJc w:val="left"/>
      <w:pPr>
        <w:tabs>
          <w:tab w:val="num" w:pos="720"/>
        </w:tabs>
        <w:ind w:left="720" w:hanging="360"/>
      </w:pPr>
      <w:rPr>
        <w:rFonts w:ascii="ＭＳ Ｐゴシック" w:hAnsi="ＭＳ Ｐゴシック" w:hint="default"/>
      </w:rPr>
    </w:lvl>
    <w:lvl w:ilvl="1" w:tplc="D840A180" w:tentative="1">
      <w:start w:val="1"/>
      <w:numFmt w:val="bullet"/>
      <w:lvlText w:val="•"/>
      <w:lvlJc w:val="left"/>
      <w:pPr>
        <w:tabs>
          <w:tab w:val="num" w:pos="1440"/>
        </w:tabs>
        <w:ind w:left="1440" w:hanging="360"/>
      </w:pPr>
      <w:rPr>
        <w:rFonts w:ascii="ＭＳ Ｐゴシック" w:hAnsi="ＭＳ Ｐゴシック" w:hint="default"/>
      </w:rPr>
    </w:lvl>
    <w:lvl w:ilvl="2" w:tplc="44FAC1CC" w:tentative="1">
      <w:start w:val="1"/>
      <w:numFmt w:val="bullet"/>
      <w:lvlText w:val="•"/>
      <w:lvlJc w:val="left"/>
      <w:pPr>
        <w:tabs>
          <w:tab w:val="num" w:pos="2160"/>
        </w:tabs>
        <w:ind w:left="2160" w:hanging="360"/>
      </w:pPr>
      <w:rPr>
        <w:rFonts w:ascii="ＭＳ Ｐゴシック" w:hAnsi="ＭＳ Ｐゴシック" w:hint="default"/>
      </w:rPr>
    </w:lvl>
    <w:lvl w:ilvl="3" w:tplc="46E09172" w:tentative="1">
      <w:start w:val="1"/>
      <w:numFmt w:val="bullet"/>
      <w:lvlText w:val="•"/>
      <w:lvlJc w:val="left"/>
      <w:pPr>
        <w:tabs>
          <w:tab w:val="num" w:pos="2880"/>
        </w:tabs>
        <w:ind w:left="2880" w:hanging="360"/>
      </w:pPr>
      <w:rPr>
        <w:rFonts w:ascii="ＭＳ Ｐゴシック" w:hAnsi="ＭＳ Ｐゴシック" w:hint="default"/>
      </w:rPr>
    </w:lvl>
    <w:lvl w:ilvl="4" w:tplc="4EEE8D04" w:tentative="1">
      <w:start w:val="1"/>
      <w:numFmt w:val="bullet"/>
      <w:lvlText w:val="•"/>
      <w:lvlJc w:val="left"/>
      <w:pPr>
        <w:tabs>
          <w:tab w:val="num" w:pos="3600"/>
        </w:tabs>
        <w:ind w:left="3600" w:hanging="360"/>
      </w:pPr>
      <w:rPr>
        <w:rFonts w:ascii="ＭＳ Ｐゴシック" w:hAnsi="ＭＳ Ｐゴシック" w:hint="default"/>
      </w:rPr>
    </w:lvl>
    <w:lvl w:ilvl="5" w:tplc="768C53F4" w:tentative="1">
      <w:start w:val="1"/>
      <w:numFmt w:val="bullet"/>
      <w:lvlText w:val="•"/>
      <w:lvlJc w:val="left"/>
      <w:pPr>
        <w:tabs>
          <w:tab w:val="num" w:pos="4320"/>
        </w:tabs>
        <w:ind w:left="4320" w:hanging="360"/>
      </w:pPr>
      <w:rPr>
        <w:rFonts w:ascii="ＭＳ Ｐゴシック" w:hAnsi="ＭＳ Ｐゴシック" w:hint="default"/>
      </w:rPr>
    </w:lvl>
    <w:lvl w:ilvl="6" w:tplc="15D8748E" w:tentative="1">
      <w:start w:val="1"/>
      <w:numFmt w:val="bullet"/>
      <w:lvlText w:val="•"/>
      <w:lvlJc w:val="left"/>
      <w:pPr>
        <w:tabs>
          <w:tab w:val="num" w:pos="5040"/>
        </w:tabs>
        <w:ind w:left="5040" w:hanging="360"/>
      </w:pPr>
      <w:rPr>
        <w:rFonts w:ascii="ＭＳ Ｐゴシック" w:hAnsi="ＭＳ Ｐゴシック" w:hint="default"/>
      </w:rPr>
    </w:lvl>
    <w:lvl w:ilvl="7" w:tplc="FAD2074A" w:tentative="1">
      <w:start w:val="1"/>
      <w:numFmt w:val="bullet"/>
      <w:lvlText w:val="•"/>
      <w:lvlJc w:val="left"/>
      <w:pPr>
        <w:tabs>
          <w:tab w:val="num" w:pos="5760"/>
        </w:tabs>
        <w:ind w:left="5760" w:hanging="360"/>
      </w:pPr>
      <w:rPr>
        <w:rFonts w:ascii="ＭＳ Ｐゴシック" w:hAnsi="ＭＳ Ｐゴシック" w:hint="default"/>
      </w:rPr>
    </w:lvl>
    <w:lvl w:ilvl="8" w:tplc="20AE3D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nsid w:val="23A77EF7"/>
    <w:multiLevelType w:val="hybridMultilevel"/>
    <w:tmpl w:val="8FCCF5B4"/>
    <w:lvl w:ilvl="0" w:tplc="C8F62EF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24C00E24"/>
    <w:multiLevelType w:val="multilevel"/>
    <w:tmpl w:val="3BEE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E97ED2"/>
    <w:multiLevelType w:val="hybridMultilevel"/>
    <w:tmpl w:val="97563608"/>
    <w:lvl w:ilvl="0" w:tplc="7A0C88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nsid w:val="29887DB3"/>
    <w:multiLevelType w:val="hybridMultilevel"/>
    <w:tmpl w:val="A3F0A158"/>
    <w:lvl w:ilvl="0" w:tplc="1F6E19A0">
      <w:start w:val="1"/>
      <w:numFmt w:val="bullet"/>
      <w:lvlText w:val=""/>
      <w:lvlPicBulletId w:val="0"/>
      <w:lvlJc w:val="left"/>
      <w:pPr>
        <w:ind w:left="420" w:hanging="420"/>
      </w:pPr>
      <w:rPr>
        <w:rFonts w:ascii="Symbol" w:hAnsi="Symbol" w:hint="default"/>
        <w:color w:val="auto"/>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A7054F5"/>
    <w:multiLevelType w:val="hybridMultilevel"/>
    <w:tmpl w:val="8FCCF5B4"/>
    <w:lvl w:ilvl="0" w:tplc="C8F62EFA">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0">
    <w:nsid w:val="2CFA26B8"/>
    <w:multiLevelType w:val="multilevel"/>
    <w:tmpl w:val="2520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122685"/>
    <w:multiLevelType w:val="hybridMultilevel"/>
    <w:tmpl w:val="54E2F428"/>
    <w:lvl w:ilvl="0" w:tplc="A37AF83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nsid w:val="2EBD54F2"/>
    <w:multiLevelType w:val="hybridMultilevel"/>
    <w:tmpl w:val="B28C41A4"/>
    <w:lvl w:ilvl="0" w:tplc="941C75E0">
      <w:start w:val="1"/>
      <w:numFmt w:val="bullet"/>
      <w:lvlText w:val=""/>
      <w:lvlJc w:val="left"/>
      <w:pPr>
        <w:tabs>
          <w:tab w:val="num" w:pos="502"/>
        </w:tabs>
        <w:ind w:left="502" w:hanging="360"/>
      </w:pPr>
      <w:rPr>
        <w:rFonts w:ascii="Wingdings" w:hAnsi="Wingdings" w:hint="default"/>
        <w:sz w:val="24"/>
        <w:szCs w:val="24"/>
      </w:rPr>
    </w:lvl>
    <w:lvl w:ilvl="1" w:tplc="B7EE9CC2" w:tentative="1">
      <w:start w:val="1"/>
      <w:numFmt w:val="bullet"/>
      <w:lvlText w:val="•"/>
      <w:lvlJc w:val="left"/>
      <w:pPr>
        <w:tabs>
          <w:tab w:val="num" w:pos="1440"/>
        </w:tabs>
        <w:ind w:left="1440" w:hanging="360"/>
      </w:pPr>
      <w:rPr>
        <w:rFonts w:ascii="ＭＳ Ｐゴシック" w:hAnsi="ＭＳ Ｐゴシック" w:hint="default"/>
      </w:rPr>
    </w:lvl>
    <w:lvl w:ilvl="2" w:tplc="274624D6" w:tentative="1">
      <w:start w:val="1"/>
      <w:numFmt w:val="bullet"/>
      <w:lvlText w:val="•"/>
      <w:lvlJc w:val="left"/>
      <w:pPr>
        <w:tabs>
          <w:tab w:val="num" w:pos="2160"/>
        </w:tabs>
        <w:ind w:left="2160" w:hanging="360"/>
      </w:pPr>
      <w:rPr>
        <w:rFonts w:ascii="ＭＳ Ｐゴシック" w:hAnsi="ＭＳ Ｐゴシック" w:hint="default"/>
      </w:rPr>
    </w:lvl>
    <w:lvl w:ilvl="3" w:tplc="AC3625A0" w:tentative="1">
      <w:start w:val="1"/>
      <w:numFmt w:val="bullet"/>
      <w:lvlText w:val="•"/>
      <w:lvlJc w:val="left"/>
      <w:pPr>
        <w:tabs>
          <w:tab w:val="num" w:pos="2880"/>
        </w:tabs>
        <w:ind w:left="2880" w:hanging="360"/>
      </w:pPr>
      <w:rPr>
        <w:rFonts w:ascii="ＭＳ Ｐゴシック" w:hAnsi="ＭＳ Ｐゴシック" w:hint="default"/>
      </w:rPr>
    </w:lvl>
    <w:lvl w:ilvl="4" w:tplc="EC843B56" w:tentative="1">
      <w:start w:val="1"/>
      <w:numFmt w:val="bullet"/>
      <w:lvlText w:val="•"/>
      <w:lvlJc w:val="left"/>
      <w:pPr>
        <w:tabs>
          <w:tab w:val="num" w:pos="3600"/>
        </w:tabs>
        <w:ind w:left="3600" w:hanging="360"/>
      </w:pPr>
      <w:rPr>
        <w:rFonts w:ascii="ＭＳ Ｐゴシック" w:hAnsi="ＭＳ Ｐゴシック" w:hint="default"/>
      </w:rPr>
    </w:lvl>
    <w:lvl w:ilvl="5" w:tplc="C4C444B6" w:tentative="1">
      <w:start w:val="1"/>
      <w:numFmt w:val="bullet"/>
      <w:lvlText w:val="•"/>
      <w:lvlJc w:val="left"/>
      <w:pPr>
        <w:tabs>
          <w:tab w:val="num" w:pos="4320"/>
        </w:tabs>
        <w:ind w:left="4320" w:hanging="360"/>
      </w:pPr>
      <w:rPr>
        <w:rFonts w:ascii="ＭＳ Ｐゴシック" w:hAnsi="ＭＳ Ｐゴシック" w:hint="default"/>
      </w:rPr>
    </w:lvl>
    <w:lvl w:ilvl="6" w:tplc="7C16C47E" w:tentative="1">
      <w:start w:val="1"/>
      <w:numFmt w:val="bullet"/>
      <w:lvlText w:val="•"/>
      <w:lvlJc w:val="left"/>
      <w:pPr>
        <w:tabs>
          <w:tab w:val="num" w:pos="5040"/>
        </w:tabs>
        <w:ind w:left="5040" w:hanging="360"/>
      </w:pPr>
      <w:rPr>
        <w:rFonts w:ascii="ＭＳ Ｐゴシック" w:hAnsi="ＭＳ Ｐゴシック" w:hint="default"/>
      </w:rPr>
    </w:lvl>
    <w:lvl w:ilvl="7" w:tplc="987A0F5A" w:tentative="1">
      <w:start w:val="1"/>
      <w:numFmt w:val="bullet"/>
      <w:lvlText w:val="•"/>
      <w:lvlJc w:val="left"/>
      <w:pPr>
        <w:tabs>
          <w:tab w:val="num" w:pos="5760"/>
        </w:tabs>
        <w:ind w:left="5760" w:hanging="360"/>
      </w:pPr>
      <w:rPr>
        <w:rFonts w:ascii="ＭＳ Ｐゴシック" w:hAnsi="ＭＳ Ｐゴシック" w:hint="default"/>
      </w:rPr>
    </w:lvl>
    <w:lvl w:ilvl="8" w:tplc="5DAA9D6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3">
    <w:nsid w:val="2F0C1D9E"/>
    <w:multiLevelType w:val="multilevel"/>
    <w:tmpl w:val="DDD4C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FE5CC2"/>
    <w:multiLevelType w:val="hybridMultilevel"/>
    <w:tmpl w:val="9A66DF20"/>
    <w:lvl w:ilvl="0" w:tplc="04090003">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nsid w:val="30695D9B"/>
    <w:multiLevelType w:val="hybridMultilevel"/>
    <w:tmpl w:val="204433BE"/>
    <w:lvl w:ilvl="0" w:tplc="A8A2C0C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nsid w:val="33806D08"/>
    <w:multiLevelType w:val="hybridMultilevel"/>
    <w:tmpl w:val="0BEA7C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7085B34"/>
    <w:multiLevelType w:val="hybridMultilevel"/>
    <w:tmpl w:val="59F21942"/>
    <w:lvl w:ilvl="0" w:tplc="18DAD7FE">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7311E39"/>
    <w:multiLevelType w:val="hybridMultilevel"/>
    <w:tmpl w:val="6004D48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A994DD0"/>
    <w:multiLevelType w:val="hybridMultilevel"/>
    <w:tmpl w:val="CD12DD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AAF135E"/>
    <w:multiLevelType w:val="hybridMultilevel"/>
    <w:tmpl w:val="82128A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1C55853"/>
    <w:multiLevelType w:val="hybridMultilevel"/>
    <w:tmpl w:val="D9DC4736"/>
    <w:lvl w:ilvl="0" w:tplc="1BC4AAE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nsid w:val="424874D3"/>
    <w:multiLevelType w:val="hybridMultilevel"/>
    <w:tmpl w:val="51629CC8"/>
    <w:lvl w:ilvl="0" w:tplc="3BDA83A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nsid w:val="42810D0F"/>
    <w:multiLevelType w:val="hybridMultilevel"/>
    <w:tmpl w:val="B16E5D36"/>
    <w:lvl w:ilvl="0" w:tplc="CADE2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459F1697"/>
    <w:multiLevelType w:val="hybridMultilevel"/>
    <w:tmpl w:val="B146612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1FA17D6"/>
    <w:multiLevelType w:val="hybridMultilevel"/>
    <w:tmpl w:val="C756B472"/>
    <w:lvl w:ilvl="0" w:tplc="04090003">
      <w:start w:val="1"/>
      <w:numFmt w:val="bullet"/>
      <w:lvlText w:val=""/>
      <w:lvlJc w:val="left"/>
      <w:pPr>
        <w:ind w:left="988" w:hanging="420"/>
      </w:pPr>
      <w:rPr>
        <w:rFonts w:ascii="Wingdings" w:hAnsi="Wingdings" w:hint="default"/>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26">
    <w:nsid w:val="54865304"/>
    <w:multiLevelType w:val="hybridMultilevel"/>
    <w:tmpl w:val="7FB4B5C0"/>
    <w:lvl w:ilvl="0" w:tplc="04090003">
      <w:start w:val="1"/>
      <w:numFmt w:val="bullet"/>
      <w:lvlText w:val=""/>
      <w:lvlJc w:val="left"/>
      <w:pPr>
        <w:ind w:left="562" w:hanging="420"/>
      </w:pPr>
      <w:rPr>
        <w:rFonts w:ascii="Wingdings" w:hAnsi="Wingdings" w:hint="default"/>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7">
    <w:nsid w:val="59717ABC"/>
    <w:multiLevelType w:val="hybridMultilevel"/>
    <w:tmpl w:val="679084C6"/>
    <w:lvl w:ilvl="0" w:tplc="488A591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2773144"/>
    <w:multiLevelType w:val="hybridMultilevel"/>
    <w:tmpl w:val="80828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6E23149"/>
    <w:multiLevelType w:val="hybridMultilevel"/>
    <w:tmpl w:val="2CF297CC"/>
    <w:lvl w:ilvl="0" w:tplc="A61ADE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F304682"/>
    <w:multiLevelType w:val="multilevel"/>
    <w:tmpl w:val="6F20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8"/>
  </w:num>
  <w:num w:numId="3">
    <w:abstractNumId w:val="6"/>
  </w:num>
  <w:num w:numId="4">
    <w:abstractNumId w:val="30"/>
  </w:num>
  <w:num w:numId="5">
    <w:abstractNumId w:val="10"/>
  </w:num>
  <w:num w:numId="6">
    <w:abstractNumId w:val="26"/>
  </w:num>
  <w:num w:numId="7">
    <w:abstractNumId w:val="11"/>
  </w:num>
  <w:num w:numId="8">
    <w:abstractNumId w:val="15"/>
  </w:num>
  <w:num w:numId="9">
    <w:abstractNumId w:val="21"/>
  </w:num>
  <w:num w:numId="10">
    <w:abstractNumId w:val="18"/>
  </w:num>
  <w:num w:numId="11">
    <w:abstractNumId w:val="17"/>
  </w:num>
  <w:num w:numId="12">
    <w:abstractNumId w:val="8"/>
  </w:num>
  <w:num w:numId="13">
    <w:abstractNumId w:val="1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 w:numId="18">
    <w:abstractNumId w:val="25"/>
  </w:num>
  <w:num w:numId="19">
    <w:abstractNumId w:val="3"/>
  </w:num>
  <w:num w:numId="20">
    <w:abstractNumId w:val="24"/>
  </w:num>
  <w:num w:numId="21">
    <w:abstractNumId w:val="16"/>
  </w:num>
  <w:num w:numId="22">
    <w:abstractNumId w:val="1"/>
  </w:num>
  <w:num w:numId="23">
    <w:abstractNumId w:val="20"/>
  </w:num>
  <w:num w:numId="24">
    <w:abstractNumId w:val="0"/>
  </w:num>
  <w:num w:numId="25">
    <w:abstractNumId w:val="12"/>
  </w:num>
  <w:num w:numId="26">
    <w:abstractNumId w:val="29"/>
  </w:num>
  <w:num w:numId="27">
    <w:abstractNumId w:val="7"/>
  </w:num>
  <w:num w:numId="28">
    <w:abstractNumId w:val="27"/>
  </w:num>
  <w:num w:numId="29">
    <w:abstractNumId w:val="14"/>
  </w:num>
  <w:num w:numId="30">
    <w:abstractNumId w:val="2"/>
  </w:num>
  <w:num w:numId="31">
    <w:abstractNumId w:val="1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CD"/>
    <w:rsid w:val="00005A20"/>
    <w:rsid w:val="00007B35"/>
    <w:rsid w:val="00007BFE"/>
    <w:rsid w:val="00012134"/>
    <w:rsid w:val="00032745"/>
    <w:rsid w:val="0004086C"/>
    <w:rsid w:val="000507F4"/>
    <w:rsid w:val="0006173C"/>
    <w:rsid w:val="00064856"/>
    <w:rsid w:val="00065E57"/>
    <w:rsid w:val="00071EDC"/>
    <w:rsid w:val="000872F6"/>
    <w:rsid w:val="0009136A"/>
    <w:rsid w:val="00097A95"/>
    <w:rsid w:val="000A3205"/>
    <w:rsid w:val="000B58C4"/>
    <w:rsid w:val="000C1703"/>
    <w:rsid w:val="000D1EB9"/>
    <w:rsid w:val="000F294F"/>
    <w:rsid w:val="001018CF"/>
    <w:rsid w:val="001034AF"/>
    <w:rsid w:val="00121007"/>
    <w:rsid w:val="001277CD"/>
    <w:rsid w:val="001507EB"/>
    <w:rsid w:val="0015185E"/>
    <w:rsid w:val="001609C8"/>
    <w:rsid w:val="00194D5B"/>
    <w:rsid w:val="001A1E92"/>
    <w:rsid w:val="001A5D5C"/>
    <w:rsid w:val="001A66C2"/>
    <w:rsid w:val="001B1EC2"/>
    <w:rsid w:val="001C7020"/>
    <w:rsid w:val="001D67A2"/>
    <w:rsid w:val="001E4C54"/>
    <w:rsid w:val="001F3C39"/>
    <w:rsid w:val="001F7E3D"/>
    <w:rsid w:val="00212BC5"/>
    <w:rsid w:val="00217DFF"/>
    <w:rsid w:val="00230E37"/>
    <w:rsid w:val="002423DC"/>
    <w:rsid w:val="00245D85"/>
    <w:rsid w:val="00250849"/>
    <w:rsid w:val="00257C48"/>
    <w:rsid w:val="002837D3"/>
    <w:rsid w:val="002966FF"/>
    <w:rsid w:val="002A2143"/>
    <w:rsid w:val="002A36D9"/>
    <w:rsid w:val="002A5DBD"/>
    <w:rsid w:val="002B531E"/>
    <w:rsid w:val="002B7ABD"/>
    <w:rsid w:val="002D6ED4"/>
    <w:rsid w:val="002E75F5"/>
    <w:rsid w:val="002F7B8A"/>
    <w:rsid w:val="00303CE0"/>
    <w:rsid w:val="0031360D"/>
    <w:rsid w:val="00322AA7"/>
    <w:rsid w:val="00341FED"/>
    <w:rsid w:val="00346D83"/>
    <w:rsid w:val="00350938"/>
    <w:rsid w:val="003609D1"/>
    <w:rsid w:val="00382D37"/>
    <w:rsid w:val="003A06C4"/>
    <w:rsid w:val="003A271F"/>
    <w:rsid w:val="003C72AF"/>
    <w:rsid w:val="00412CAF"/>
    <w:rsid w:val="00436AD7"/>
    <w:rsid w:val="00442DF8"/>
    <w:rsid w:val="004546A4"/>
    <w:rsid w:val="0045615A"/>
    <w:rsid w:val="00465953"/>
    <w:rsid w:val="00473C3E"/>
    <w:rsid w:val="00474FFB"/>
    <w:rsid w:val="00475BD3"/>
    <w:rsid w:val="004871EE"/>
    <w:rsid w:val="004960CB"/>
    <w:rsid w:val="004A0BD3"/>
    <w:rsid w:val="004A2E69"/>
    <w:rsid w:val="004A6E2F"/>
    <w:rsid w:val="004E0B50"/>
    <w:rsid w:val="004E2FA4"/>
    <w:rsid w:val="004E7B2B"/>
    <w:rsid w:val="004F6C1F"/>
    <w:rsid w:val="005272C9"/>
    <w:rsid w:val="00527EF1"/>
    <w:rsid w:val="00536103"/>
    <w:rsid w:val="00565946"/>
    <w:rsid w:val="00572532"/>
    <w:rsid w:val="00591382"/>
    <w:rsid w:val="005930EE"/>
    <w:rsid w:val="005B1477"/>
    <w:rsid w:val="005D3EDB"/>
    <w:rsid w:val="00603F8B"/>
    <w:rsid w:val="0064153E"/>
    <w:rsid w:val="006734E1"/>
    <w:rsid w:val="006828B3"/>
    <w:rsid w:val="00682A6C"/>
    <w:rsid w:val="006908EB"/>
    <w:rsid w:val="00694E6A"/>
    <w:rsid w:val="006A0D08"/>
    <w:rsid w:val="006D0099"/>
    <w:rsid w:val="006D3487"/>
    <w:rsid w:val="006D4274"/>
    <w:rsid w:val="006D47B9"/>
    <w:rsid w:val="006D71C7"/>
    <w:rsid w:val="006F7AFB"/>
    <w:rsid w:val="007046DF"/>
    <w:rsid w:val="0070797D"/>
    <w:rsid w:val="0072340D"/>
    <w:rsid w:val="007321B8"/>
    <w:rsid w:val="00740652"/>
    <w:rsid w:val="00741DF9"/>
    <w:rsid w:val="00751AD3"/>
    <w:rsid w:val="0076014C"/>
    <w:rsid w:val="007B4876"/>
    <w:rsid w:val="007C5675"/>
    <w:rsid w:val="007D26A2"/>
    <w:rsid w:val="007D7028"/>
    <w:rsid w:val="007E6ED6"/>
    <w:rsid w:val="00822EDB"/>
    <w:rsid w:val="00835FFE"/>
    <w:rsid w:val="00882411"/>
    <w:rsid w:val="008969ED"/>
    <w:rsid w:val="008A3200"/>
    <w:rsid w:val="008B6DD3"/>
    <w:rsid w:val="008D639E"/>
    <w:rsid w:val="008D7503"/>
    <w:rsid w:val="008E2AE0"/>
    <w:rsid w:val="008F4EB3"/>
    <w:rsid w:val="008F52E3"/>
    <w:rsid w:val="0091191E"/>
    <w:rsid w:val="00914779"/>
    <w:rsid w:val="009238C9"/>
    <w:rsid w:val="0093164E"/>
    <w:rsid w:val="00942302"/>
    <w:rsid w:val="0096185E"/>
    <w:rsid w:val="00962936"/>
    <w:rsid w:val="00980EB1"/>
    <w:rsid w:val="009819FC"/>
    <w:rsid w:val="00986247"/>
    <w:rsid w:val="009A10A4"/>
    <w:rsid w:val="009A4AE0"/>
    <w:rsid w:val="009A6746"/>
    <w:rsid w:val="009B5910"/>
    <w:rsid w:val="009C4A6B"/>
    <w:rsid w:val="009C5782"/>
    <w:rsid w:val="009F3ECC"/>
    <w:rsid w:val="00A12ED4"/>
    <w:rsid w:val="00A130AA"/>
    <w:rsid w:val="00A201CF"/>
    <w:rsid w:val="00A34123"/>
    <w:rsid w:val="00A35476"/>
    <w:rsid w:val="00A44BFA"/>
    <w:rsid w:val="00A55DF6"/>
    <w:rsid w:val="00A5734B"/>
    <w:rsid w:val="00A62048"/>
    <w:rsid w:val="00A67230"/>
    <w:rsid w:val="00A70629"/>
    <w:rsid w:val="00A80EA7"/>
    <w:rsid w:val="00A87122"/>
    <w:rsid w:val="00AB4DE5"/>
    <w:rsid w:val="00B064C9"/>
    <w:rsid w:val="00B300D1"/>
    <w:rsid w:val="00B46A4E"/>
    <w:rsid w:val="00B66E8C"/>
    <w:rsid w:val="00B82946"/>
    <w:rsid w:val="00BC32EE"/>
    <w:rsid w:val="00BD708E"/>
    <w:rsid w:val="00BF5CBC"/>
    <w:rsid w:val="00C42322"/>
    <w:rsid w:val="00C4443C"/>
    <w:rsid w:val="00C52D72"/>
    <w:rsid w:val="00C670A5"/>
    <w:rsid w:val="00C85612"/>
    <w:rsid w:val="00C90308"/>
    <w:rsid w:val="00CB5B5B"/>
    <w:rsid w:val="00CB7768"/>
    <w:rsid w:val="00CC4D53"/>
    <w:rsid w:val="00CD3547"/>
    <w:rsid w:val="00CD4B27"/>
    <w:rsid w:val="00CF0E2C"/>
    <w:rsid w:val="00D01E22"/>
    <w:rsid w:val="00D10E6C"/>
    <w:rsid w:val="00D2442C"/>
    <w:rsid w:val="00D46C7B"/>
    <w:rsid w:val="00D70FD3"/>
    <w:rsid w:val="00D83161"/>
    <w:rsid w:val="00D92D69"/>
    <w:rsid w:val="00DA2696"/>
    <w:rsid w:val="00DF4EA8"/>
    <w:rsid w:val="00DF7917"/>
    <w:rsid w:val="00E12B81"/>
    <w:rsid w:val="00E13D2F"/>
    <w:rsid w:val="00E2707D"/>
    <w:rsid w:val="00E376B7"/>
    <w:rsid w:val="00E43135"/>
    <w:rsid w:val="00E433FF"/>
    <w:rsid w:val="00E47661"/>
    <w:rsid w:val="00E71362"/>
    <w:rsid w:val="00E72F52"/>
    <w:rsid w:val="00E93933"/>
    <w:rsid w:val="00EA1677"/>
    <w:rsid w:val="00EA7607"/>
    <w:rsid w:val="00EA7AF3"/>
    <w:rsid w:val="00EC401B"/>
    <w:rsid w:val="00EF7D0F"/>
    <w:rsid w:val="00F31811"/>
    <w:rsid w:val="00F31D78"/>
    <w:rsid w:val="00F621C5"/>
    <w:rsid w:val="00F8238D"/>
    <w:rsid w:val="00FC438C"/>
    <w:rsid w:val="00FF2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37D3"/>
    <w:pPr>
      <w:spacing w:before="100" w:beforeAutospacing="1" w:after="100" w:afterAutospacing="1"/>
      <w:outlineLvl w:val="1"/>
    </w:pPr>
    <w:rPr>
      <w:rFonts w:ascii="ＭＳ Ｐゴシック" w:eastAsia="ＭＳ Ｐゴシック" w:hAnsi="ＭＳ Ｐゴシック" w:cs="ＭＳ Ｐゴシック"/>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277CD"/>
    <w:rPr>
      <w:rFonts w:ascii="ＭＳ ゴシック" w:eastAsia="ＭＳ ゴシック" w:hAnsi="ＭＳ ゴシック" w:cs="ＭＳ ゴシック"/>
      <w:kern w:val="0"/>
      <w:sz w:val="24"/>
      <w:szCs w:val="24"/>
    </w:rPr>
  </w:style>
  <w:style w:type="character" w:styleId="a3">
    <w:name w:val="Strong"/>
    <w:basedOn w:val="a0"/>
    <w:uiPriority w:val="22"/>
    <w:qFormat/>
    <w:rsid w:val="001277CD"/>
    <w:rPr>
      <w:b/>
      <w:bCs/>
    </w:rPr>
  </w:style>
  <w:style w:type="paragraph" w:styleId="Web">
    <w:name w:val="Normal (Web)"/>
    <w:basedOn w:val="a"/>
    <w:uiPriority w:val="99"/>
    <w:semiHidden/>
    <w:unhideWhenUsed/>
    <w:rsid w:val="001277CD"/>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C438C"/>
    <w:pPr>
      <w:ind w:leftChars="400" w:left="840"/>
    </w:pPr>
  </w:style>
  <w:style w:type="paragraph" w:styleId="a5">
    <w:name w:val="header"/>
    <w:basedOn w:val="a"/>
    <w:link w:val="a6"/>
    <w:uiPriority w:val="99"/>
    <w:unhideWhenUsed/>
    <w:rsid w:val="009F3ECC"/>
    <w:pPr>
      <w:tabs>
        <w:tab w:val="center" w:pos="4252"/>
        <w:tab w:val="right" w:pos="8504"/>
      </w:tabs>
      <w:snapToGrid w:val="0"/>
    </w:pPr>
  </w:style>
  <w:style w:type="character" w:customStyle="1" w:styleId="a6">
    <w:name w:val="ヘッダー (文字)"/>
    <w:basedOn w:val="a0"/>
    <w:link w:val="a5"/>
    <w:uiPriority w:val="99"/>
    <w:rsid w:val="009F3ECC"/>
  </w:style>
  <w:style w:type="paragraph" w:styleId="a7">
    <w:name w:val="footer"/>
    <w:basedOn w:val="a"/>
    <w:link w:val="a8"/>
    <w:uiPriority w:val="99"/>
    <w:unhideWhenUsed/>
    <w:rsid w:val="009F3ECC"/>
    <w:pPr>
      <w:tabs>
        <w:tab w:val="center" w:pos="4252"/>
        <w:tab w:val="right" w:pos="8504"/>
      </w:tabs>
      <w:snapToGrid w:val="0"/>
    </w:pPr>
  </w:style>
  <w:style w:type="character" w:customStyle="1" w:styleId="a8">
    <w:name w:val="フッター (文字)"/>
    <w:basedOn w:val="a0"/>
    <w:link w:val="a7"/>
    <w:uiPriority w:val="99"/>
    <w:rsid w:val="009F3ECC"/>
  </w:style>
  <w:style w:type="paragraph" w:customStyle="1" w:styleId="px141">
    <w:name w:val="px141"/>
    <w:basedOn w:val="a"/>
    <w:rsid w:val="009F3ECC"/>
    <w:pPr>
      <w:spacing w:after="24" w:line="300" w:lineRule="auto"/>
    </w:pPr>
    <w:rPr>
      <w:rFonts w:ascii="ＭＳ Ｐゴシック" w:eastAsia="ＭＳ Ｐゴシック" w:hAnsi="ＭＳ Ｐゴシック" w:cs="ＭＳ Ｐゴシック"/>
      <w:kern w:val="0"/>
      <w:szCs w:val="21"/>
    </w:rPr>
  </w:style>
  <w:style w:type="character" w:customStyle="1" w:styleId="mal052">
    <w:name w:val="mal052"/>
    <w:basedOn w:val="a0"/>
    <w:rsid w:val="009F3ECC"/>
  </w:style>
  <w:style w:type="paragraph" w:styleId="a9">
    <w:name w:val="Balloon Text"/>
    <w:basedOn w:val="a"/>
    <w:link w:val="aa"/>
    <w:uiPriority w:val="99"/>
    <w:semiHidden/>
    <w:unhideWhenUsed/>
    <w:rsid w:val="009F3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3ECC"/>
    <w:rPr>
      <w:rFonts w:asciiTheme="majorHAnsi" w:eastAsiaTheme="majorEastAsia" w:hAnsiTheme="majorHAnsi" w:cstheme="majorBidi"/>
      <w:sz w:val="18"/>
      <w:szCs w:val="18"/>
    </w:rPr>
  </w:style>
  <w:style w:type="character" w:customStyle="1" w:styleId="mal103">
    <w:name w:val="mal103"/>
    <w:basedOn w:val="a0"/>
    <w:rsid w:val="00EF7D0F"/>
  </w:style>
  <w:style w:type="paragraph" w:customStyle="1" w:styleId="Default">
    <w:name w:val="Default"/>
    <w:rsid w:val="004A0BD3"/>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837D3"/>
    <w:rPr>
      <w:rFonts w:ascii="ＭＳ Ｐゴシック" w:eastAsia="ＭＳ Ｐゴシック" w:hAnsi="ＭＳ Ｐゴシック" w:cs="ＭＳ Ｐゴシック"/>
      <w:color w:val="333333"/>
      <w:kern w:val="0"/>
      <w:sz w:val="36"/>
      <w:szCs w:val="36"/>
    </w:rPr>
  </w:style>
  <w:style w:type="paragraph" w:styleId="ab">
    <w:name w:val="Body Text Indent"/>
    <w:basedOn w:val="a"/>
    <w:link w:val="ac"/>
    <w:semiHidden/>
    <w:rsid w:val="00A70629"/>
    <w:pPr>
      <w:ind w:firstLineChars="100" w:firstLine="240"/>
    </w:pPr>
    <w:rPr>
      <w:rFonts w:ascii="Century" w:eastAsia="ＭＳ 明朝" w:hAnsi="Century" w:cs="Times New Roman"/>
      <w:sz w:val="24"/>
      <w:szCs w:val="24"/>
    </w:rPr>
  </w:style>
  <w:style w:type="character" w:customStyle="1" w:styleId="ac">
    <w:name w:val="本文インデント (文字)"/>
    <w:basedOn w:val="a0"/>
    <w:link w:val="ab"/>
    <w:semiHidden/>
    <w:rsid w:val="00A70629"/>
    <w:rPr>
      <w:rFonts w:ascii="Century" w:eastAsia="ＭＳ 明朝" w:hAnsi="Century" w:cs="Times New Roman"/>
      <w:sz w:val="24"/>
      <w:szCs w:val="24"/>
    </w:rPr>
  </w:style>
  <w:style w:type="character" w:styleId="ad">
    <w:name w:val="Hyperlink"/>
    <w:basedOn w:val="a0"/>
    <w:uiPriority w:val="99"/>
    <w:unhideWhenUsed/>
    <w:rsid w:val="00942302"/>
    <w:rPr>
      <w:strike w:val="0"/>
      <w:dstrike w:val="0"/>
      <w:color w:val="0000FF"/>
      <w:u w:val="none"/>
      <w:effect w:val="none"/>
    </w:rPr>
  </w:style>
  <w:style w:type="paragraph" w:styleId="ae">
    <w:name w:val="No Spacing"/>
    <w:uiPriority w:val="1"/>
    <w:qFormat/>
    <w:rsid w:val="006734E1"/>
    <w:pPr>
      <w:widowControl w:val="0"/>
      <w:jc w:val="both"/>
    </w:pPr>
  </w:style>
  <w:style w:type="paragraph" w:customStyle="1" w:styleId="af">
    <w:name w:val="標準(太郎文書スタイル)"/>
    <w:uiPriority w:val="99"/>
    <w:rsid w:val="00341FED"/>
    <w:pPr>
      <w:widowControl w:val="0"/>
      <w:adjustRightInd w:val="0"/>
      <w:jc w:val="both"/>
    </w:pPr>
    <w:rPr>
      <w:rFonts w:ascii="ＭＳ 明朝" w:eastAsia="ＭＳ 明朝" w:hAnsi="ＭＳ 明朝" w:cs="ＭＳ 明朝"/>
      <w:color w:val="000000"/>
      <w:kern w:val="0"/>
      <w:sz w:val="24"/>
      <w:szCs w:val="24"/>
    </w:rPr>
  </w:style>
  <w:style w:type="paragraph" w:styleId="af0">
    <w:name w:val="Date"/>
    <w:basedOn w:val="a"/>
    <w:next w:val="a"/>
    <w:link w:val="af1"/>
    <w:uiPriority w:val="99"/>
    <w:semiHidden/>
    <w:unhideWhenUsed/>
    <w:rsid w:val="008B6DD3"/>
  </w:style>
  <w:style w:type="character" w:customStyle="1" w:styleId="af1">
    <w:name w:val="日付 (文字)"/>
    <w:basedOn w:val="a0"/>
    <w:link w:val="af0"/>
    <w:uiPriority w:val="99"/>
    <w:semiHidden/>
    <w:rsid w:val="008B6DD3"/>
  </w:style>
  <w:style w:type="table" w:styleId="af2">
    <w:name w:val="Table Grid"/>
    <w:basedOn w:val="a1"/>
    <w:uiPriority w:val="59"/>
    <w:rsid w:val="00412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37D3"/>
    <w:pPr>
      <w:spacing w:before="100" w:beforeAutospacing="1" w:after="100" w:afterAutospacing="1"/>
      <w:outlineLvl w:val="1"/>
    </w:pPr>
    <w:rPr>
      <w:rFonts w:ascii="ＭＳ Ｐゴシック" w:eastAsia="ＭＳ Ｐゴシック" w:hAnsi="ＭＳ Ｐゴシック" w:cs="ＭＳ Ｐゴシック"/>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277CD"/>
    <w:rPr>
      <w:rFonts w:ascii="ＭＳ ゴシック" w:eastAsia="ＭＳ ゴシック" w:hAnsi="ＭＳ ゴシック" w:cs="ＭＳ ゴシック"/>
      <w:kern w:val="0"/>
      <w:sz w:val="24"/>
      <w:szCs w:val="24"/>
    </w:rPr>
  </w:style>
  <w:style w:type="character" w:styleId="a3">
    <w:name w:val="Strong"/>
    <w:basedOn w:val="a0"/>
    <w:uiPriority w:val="22"/>
    <w:qFormat/>
    <w:rsid w:val="001277CD"/>
    <w:rPr>
      <w:b/>
      <w:bCs/>
    </w:rPr>
  </w:style>
  <w:style w:type="paragraph" w:styleId="Web">
    <w:name w:val="Normal (Web)"/>
    <w:basedOn w:val="a"/>
    <w:uiPriority w:val="99"/>
    <w:semiHidden/>
    <w:unhideWhenUsed/>
    <w:rsid w:val="001277CD"/>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C438C"/>
    <w:pPr>
      <w:ind w:leftChars="400" w:left="840"/>
    </w:pPr>
  </w:style>
  <w:style w:type="paragraph" w:styleId="a5">
    <w:name w:val="header"/>
    <w:basedOn w:val="a"/>
    <w:link w:val="a6"/>
    <w:uiPriority w:val="99"/>
    <w:unhideWhenUsed/>
    <w:rsid w:val="009F3ECC"/>
    <w:pPr>
      <w:tabs>
        <w:tab w:val="center" w:pos="4252"/>
        <w:tab w:val="right" w:pos="8504"/>
      </w:tabs>
      <w:snapToGrid w:val="0"/>
    </w:pPr>
  </w:style>
  <w:style w:type="character" w:customStyle="1" w:styleId="a6">
    <w:name w:val="ヘッダー (文字)"/>
    <w:basedOn w:val="a0"/>
    <w:link w:val="a5"/>
    <w:uiPriority w:val="99"/>
    <w:rsid w:val="009F3ECC"/>
  </w:style>
  <w:style w:type="paragraph" w:styleId="a7">
    <w:name w:val="footer"/>
    <w:basedOn w:val="a"/>
    <w:link w:val="a8"/>
    <w:uiPriority w:val="99"/>
    <w:unhideWhenUsed/>
    <w:rsid w:val="009F3ECC"/>
    <w:pPr>
      <w:tabs>
        <w:tab w:val="center" w:pos="4252"/>
        <w:tab w:val="right" w:pos="8504"/>
      </w:tabs>
      <w:snapToGrid w:val="0"/>
    </w:pPr>
  </w:style>
  <w:style w:type="character" w:customStyle="1" w:styleId="a8">
    <w:name w:val="フッター (文字)"/>
    <w:basedOn w:val="a0"/>
    <w:link w:val="a7"/>
    <w:uiPriority w:val="99"/>
    <w:rsid w:val="009F3ECC"/>
  </w:style>
  <w:style w:type="paragraph" w:customStyle="1" w:styleId="px141">
    <w:name w:val="px141"/>
    <w:basedOn w:val="a"/>
    <w:rsid w:val="009F3ECC"/>
    <w:pPr>
      <w:spacing w:after="24" w:line="300" w:lineRule="auto"/>
    </w:pPr>
    <w:rPr>
      <w:rFonts w:ascii="ＭＳ Ｐゴシック" w:eastAsia="ＭＳ Ｐゴシック" w:hAnsi="ＭＳ Ｐゴシック" w:cs="ＭＳ Ｐゴシック"/>
      <w:kern w:val="0"/>
      <w:szCs w:val="21"/>
    </w:rPr>
  </w:style>
  <w:style w:type="character" w:customStyle="1" w:styleId="mal052">
    <w:name w:val="mal052"/>
    <w:basedOn w:val="a0"/>
    <w:rsid w:val="009F3ECC"/>
  </w:style>
  <w:style w:type="paragraph" w:styleId="a9">
    <w:name w:val="Balloon Text"/>
    <w:basedOn w:val="a"/>
    <w:link w:val="aa"/>
    <w:uiPriority w:val="99"/>
    <w:semiHidden/>
    <w:unhideWhenUsed/>
    <w:rsid w:val="009F3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3ECC"/>
    <w:rPr>
      <w:rFonts w:asciiTheme="majorHAnsi" w:eastAsiaTheme="majorEastAsia" w:hAnsiTheme="majorHAnsi" w:cstheme="majorBidi"/>
      <w:sz w:val="18"/>
      <w:szCs w:val="18"/>
    </w:rPr>
  </w:style>
  <w:style w:type="character" w:customStyle="1" w:styleId="mal103">
    <w:name w:val="mal103"/>
    <w:basedOn w:val="a0"/>
    <w:rsid w:val="00EF7D0F"/>
  </w:style>
  <w:style w:type="paragraph" w:customStyle="1" w:styleId="Default">
    <w:name w:val="Default"/>
    <w:rsid w:val="004A0BD3"/>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837D3"/>
    <w:rPr>
      <w:rFonts w:ascii="ＭＳ Ｐゴシック" w:eastAsia="ＭＳ Ｐゴシック" w:hAnsi="ＭＳ Ｐゴシック" w:cs="ＭＳ Ｐゴシック"/>
      <w:color w:val="333333"/>
      <w:kern w:val="0"/>
      <w:sz w:val="36"/>
      <w:szCs w:val="36"/>
    </w:rPr>
  </w:style>
  <w:style w:type="paragraph" w:styleId="ab">
    <w:name w:val="Body Text Indent"/>
    <w:basedOn w:val="a"/>
    <w:link w:val="ac"/>
    <w:semiHidden/>
    <w:rsid w:val="00A70629"/>
    <w:pPr>
      <w:ind w:firstLineChars="100" w:firstLine="240"/>
    </w:pPr>
    <w:rPr>
      <w:rFonts w:ascii="Century" w:eastAsia="ＭＳ 明朝" w:hAnsi="Century" w:cs="Times New Roman"/>
      <w:sz w:val="24"/>
      <w:szCs w:val="24"/>
    </w:rPr>
  </w:style>
  <w:style w:type="character" w:customStyle="1" w:styleId="ac">
    <w:name w:val="本文インデント (文字)"/>
    <w:basedOn w:val="a0"/>
    <w:link w:val="ab"/>
    <w:semiHidden/>
    <w:rsid w:val="00A70629"/>
    <w:rPr>
      <w:rFonts w:ascii="Century" w:eastAsia="ＭＳ 明朝" w:hAnsi="Century" w:cs="Times New Roman"/>
      <w:sz w:val="24"/>
      <w:szCs w:val="24"/>
    </w:rPr>
  </w:style>
  <w:style w:type="character" w:styleId="ad">
    <w:name w:val="Hyperlink"/>
    <w:basedOn w:val="a0"/>
    <w:uiPriority w:val="99"/>
    <w:unhideWhenUsed/>
    <w:rsid w:val="00942302"/>
    <w:rPr>
      <w:strike w:val="0"/>
      <w:dstrike w:val="0"/>
      <w:color w:val="0000FF"/>
      <w:u w:val="none"/>
      <w:effect w:val="none"/>
    </w:rPr>
  </w:style>
  <w:style w:type="paragraph" w:styleId="ae">
    <w:name w:val="No Spacing"/>
    <w:uiPriority w:val="1"/>
    <w:qFormat/>
    <w:rsid w:val="006734E1"/>
    <w:pPr>
      <w:widowControl w:val="0"/>
      <w:jc w:val="both"/>
    </w:pPr>
  </w:style>
  <w:style w:type="paragraph" w:customStyle="1" w:styleId="af">
    <w:name w:val="標準(太郎文書スタイル)"/>
    <w:uiPriority w:val="99"/>
    <w:rsid w:val="00341FED"/>
    <w:pPr>
      <w:widowControl w:val="0"/>
      <w:adjustRightInd w:val="0"/>
      <w:jc w:val="both"/>
    </w:pPr>
    <w:rPr>
      <w:rFonts w:ascii="ＭＳ 明朝" w:eastAsia="ＭＳ 明朝" w:hAnsi="ＭＳ 明朝" w:cs="ＭＳ 明朝"/>
      <w:color w:val="000000"/>
      <w:kern w:val="0"/>
      <w:sz w:val="24"/>
      <w:szCs w:val="24"/>
    </w:rPr>
  </w:style>
  <w:style w:type="paragraph" w:styleId="af0">
    <w:name w:val="Date"/>
    <w:basedOn w:val="a"/>
    <w:next w:val="a"/>
    <w:link w:val="af1"/>
    <w:uiPriority w:val="99"/>
    <w:semiHidden/>
    <w:unhideWhenUsed/>
    <w:rsid w:val="008B6DD3"/>
  </w:style>
  <w:style w:type="character" w:customStyle="1" w:styleId="af1">
    <w:name w:val="日付 (文字)"/>
    <w:basedOn w:val="a0"/>
    <w:link w:val="af0"/>
    <w:uiPriority w:val="99"/>
    <w:semiHidden/>
    <w:rsid w:val="008B6DD3"/>
  </w:style>
  <w:style w:type="table" w:styleId="af2">
    <w:name w:val="Table Grid"/>
    <w:basedOn w:val="a1"/>
    <w:uiPriority w:val="59"/>
    <w:rsid w:val="00412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19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225">
          <w:marLeft w:val="0"/>
          <w:marRight w:val="0"/>
          <w:marTop w:val="0"/>
          <w:marBottom w:val="0"/>
          <w:divBdr>
            <w:top w:val="none" w:sz="0" w:space="0" w:color="auto"/>
            <w:left w:val="none" w:sz="0" w:space="0" w:color="auto"/>
            <w:bottom w:val="none" w:sz="0" w:space="0" w:color="auto"/>
            <w:right w:val="none" w:sz="0" w:space="0" w:color="auto"/>
          </w:divBdr>
          <w:divsChild>
            <w:div w:id="1191450778">
              <w:marLeft w:val="0"/>
              <w:marRight w:val="0"/>
              <w:marTop w:val="0"/>
              <w:marBottom w:val="0"/>
              <w:divBdr>
                <w:top w:val="none" w:sz="0" w:space="0" w:color="auto"/>
                <w:left w:val="none" w:sz="0" w:space="0" w:color="auto"/>
                <w:bottom w:val="none" w:sz="0" w:space="0" w:color="auto"/>
                <w:right w:val="none" w:sz="0" w:space="0" w:color="auto"/>
              </w:divBdr>
              <w:divsChild>
                <w:div w:id="1025249133">
                  <w:marLeft w:val="0"/>
                  <w:marRight w:val="0"/>
                  <w:marTop w:val="0"/>
                  <w:marBottom w:val="0"/>
                  <w:divBdr>
                    <w:top w:val="none" w:sz="0" w:space="0" w:color="auto"/>
                    <w:left w:val="none" w:sz="0" w:space="0" w:color="auto"/>
                    <w:bottom w:val="none" w:sz="0" w:space="0" w:color="auto"/>
                    <w:right w:val="none" w:sz="0" w:space="0" w:color="auto"/>
                  </w:divBdr>
                  <w:divsChild>
                    <w:div w:id="420830583">
                      <w:marLeft w:val="3225"/>
                      <w:marRight w:val="3225"/>
                      <w:marTop w:val="0"/>
                      <w:marBottom w:val="0"/>
                      <w:divBdr>
                        <w:top w:val="none" w:sz="0" w:space="0" w:color="auto"/>
                        <w:left w:val="none" w:sz="0" w:space="0" w:color="auto"/>
                        <w:bottom w:val="none" w:sz="0" w:space="0" w:color="auto"/>
                        <w:right w:val="none" w:sz="0" w:space="0" w:color="auto"/>
                      </w:divBdr>
                      <w:divsChild>
                        <w:div w:id="602956744">
                          <w:marLeft w:val="0"/>
                          <w:marRight w:val="0"/>
                          <w:marTop w:val="0"/>
                          <w:marBottom w:val="0"/>
                          <w:divBdr>
                            <w:top w:val="none" w:sz="0" w:space="0" w:color="auto"/>
                            <w:left w:val="none" w:sz="0" w:space="0" w:color="auto"/>
                            <w:bottom w:val="none" w:sz="0" w:space="0" w:color="auto"/>
                            <w:right w:val="none" w:sz="0" w:space="0" w:color="auto"/>
                          </w:divBdr>
                          <w:divsChild>
                            <w:div w:id="1067727944">
                              <w:marLeft w:val="0"/>
                              <w:marRight w:val="0"/>
                              <w:marTop w:val="0"/>
                              <w:marBottom w:val="525"/>
                              <w:divBdr>
                                <w:top w:val="none" w:sz="0" w:space="0" w:color="auto"/>
                                <w:left w:val="none" w:sz="0" w:space="0" w:color="auto"/>
                                <w:bottom w:val="none" w:sz="0" w:space="0" w:color="auto"/>
                                <w:right w:val="none" w:sz="0" w:space="0" w:color="auto"/>
                              </w:divBdr>
                              <w:divsChild>
                                <w:div w:id="1654330728">
                                  <w:marLeft w:val="0"/>
                                  <w:marRight w:val="0"/>
                                  <w:marTop w:val="0"/>
                                  <w:marBottom w:val="0"/>
                                  <w:divBdr>
                                    <w:top w:val="none" w:sz="0" w:space="0" w:color="auto"/>
                                    <w:left w:val="none" w:sz="0" w:space="0" w:color="auto"/>
                                    <w:bottom w:val="none" w:sz="0" w:space="0" w:color="auto"/>
                                    <w:right w:val="none" w:sz="0" w:space="0" w:color="auto"/>
                                  </w:divBdr>
                                  <w:divsChild>
                                    <w:div w:id="51078100">
                                      <w:marLeft w:val="0"/>
                                      <w:marRight w:val="0"/>
                                      <w:marTop w:val="0"/>
                                      <w:marBottom w:val="0"/>
                                      <w:divBdr>
                                        <w:top w:val="none" w:sz="0" w:space="0" w:color="auto"/>
                                        <w:left w:val="none" w:sz="0" w:space="0" w:color="auto"/>
                                        <w:bottom w:val="none" w:sz="0" w:space="0" w:color="auto"/>
                                        <w:right w:val="none" w:sz="0" w:space="0" w:color="auto"/>
                                      </w:divBdr>
                                      <w:divsChild>
                                        <w:div w:id="558056072">
                                          <w:marLeft w:val="0"/>
                                          <w:marRight w:val="0"/>
                                          <w:marTop w:val="0"/>
                                          <w:marBottom w:val="0"/>
                                          <w:divBdr>
                                            <w:top w:val="none" w:sz="0" w:space="0" w:color="auto"/>
                                            <w:left w:val="none" w:sz="0" w:space="0" w:color="auto"/>
                                            <w:bottom w:val="none" w:sz="0" w:space="0" w:color="auto"/>
                                            <w:right w:val="none" w:sz="0" w:space="0" w:color="auto"/>
                                          </w:divBdr>
                                          <w:divsChild>
                                            <w:div w:id="16807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71202">
      <w:bodyDiv w:val="1"/>
      <w:marLeft w:val="0"/>
      <w:marRight w:val="0"/>
      <w:marTop w:val="0"/>
      <w:marBottom w:val="0"/>
      <w:divBdr>
        <w:top w:val="none" w:sz="0" w:space="0" w:color="auto"/>
        <w:left w:val="none" w:sz="0" w:space="0" w:color="auto"/>
        <w:bottom w:val="none" w:sz="0" w:space="0" w:color="auto"/>
        <w:right w:val="none" w:sz="0" w:space="0" w:color="auto"/>
      </w:divBdr>
      <w:divsChild>
        <w:div w:id="1559628627">
          <w:marLeft w:val="0"/>
          <w:marRight w:val="0"/>
          <w:marTop w:val="0"/>
          <w:marBottom w:val="0"/>
          <w:divBdr>
            <w:top w:val="none" w:sz="0" w:space="0" w:color="auto"/>
            <w:left w:val="none" w:sz="0" w:space="0" w:color="auto"/>
            <w:bottom w:val="none" w:sz="0" w:space="0" w:color="auto"/>
            <w:right w:val="none" w:sz="0" w:space="0" w:color="auto"/>
          </w:divBdr>
        </w:div>
      </w:divsChild>
    </w:div>
    <w:div w:id="492989743">
      <w:bodyDiv w:val="1"/>
      <w:marLeft w:val="0"/>
      <w:marRight w:val="0"/>
      <w:marTop w:val="0"/>
      <w:marBottom w:val="0"/>
      <w:divBdr>
        <w:top w:val="none" w:sz="0" w:space="0" w:color="auto"/>
        <w:left w:val="none" w:sz="0" w:space="0" w:color="auto"/>
        <w:bottom w:val="none" w:sz="0" w:space="0" w:color="auto"/>
        <w:right w:val="none" w:sz="0" w:space="0" w:color="auto"/>
      </w:divBdr>
      <w:divsChild>
        <w:div w:id="1378626757">
          <w:marLeft w:val="0"/>
          <w:marRight w:val="0"/>
          <w:marTop w:val="0"/>
          <w:marBottom w:val="0"/>
          <w:divBdr>
            <w:top w:val="none" w:sz="0" w:space="0" w:color="auto"/>
            <w:left w:val="none" w:sz="0" w:space="0" w:color="auto"/>
            <w:bottom w:val="none" w:sz="0" w:space="0" w:color="auto"/>
            <w:right w:val="none" w:sz="0" w:space="0" w:color="auto"/>
          </w:divBdr>
          <w:divsChild>
            <w:div w:id="33119100">
              <w:marLeft w:val="0"/>
              <w:marRight w:val="0"/>
              <w:marTop w:val="0"/>
              <w:marBottom w:val="0"/>
              <w:divBdr>
                <w:top w:val="none" w:sz="0" w:space="0" w:color="auto"/>
                <w:left w:val="none" w:sz="0" w:space="0" w:color="auto"/>
                <w:bottom w:val="none" w:sz="0" w:space="0" w:color="auto"/>
                <w:right w:val="none" w:sz="0" w:space="0" w:color="auto"/>
              </w:divBdr>
              <w:divsChild>
                <w:div w:id="2034841534">
                  <w:marLeft w:val="0"/>
                  <w:marRight w:val="0"/>
                  <w:marTop w:val="0"/>
                  <w:marBottom w:val="0"/>
                  <w:divBdr>
                    <w:top w:val="none" w:sz="0" w:space="0" w:color="auto"/>
                    <w:left w:val="none" w:sz="0" w:space="0" w:color="auto"/>
                    <w:bottom w:val="none" w:sz="0" w:space="0" w:color="auto"/>
                    <w:right w:val="none" w:sz="0" w:space="0" w:color="auto"/>
                  </w:divBdr>
                  <w:divsChild>
                    <w:div w:id="957105460">
                      <w:marLeft w:val="0"/>
                      <w:marRight w:val="-3600"/>
                      <w:marTop w:val="0"/>
                      <w:marBottom w:val="0"/>
                      <w:divBdr>
                        <w:top w:val="none" w:sz="0" w:space="0" w:color="auto"/>
                        <w:left w:val="none" w:sz="0" w:space="0" w:color="auto"/>
                        <w:bottom w:val="none" w:sz="0" w:space="0" w:color="auto"/>
                        <w:right w:val="none" w:sz="0" w:space="0" w:color="auto"/>
                      </w:divBdr>
                      <w:divsChild>
                        <w:div w:id="1774738313">
                          <w:marLeft w:val="-15"/>
                          <w:marRight w:val="3585"/>
                          <w:marTop w:val="0"/>
                          <w:marBottom w:val="0"/>
                          <w:divBdr>
                            <w:top w:val="none" w:sz="0" w:space="0" w:color="auto"/>
                            <w:left w:val="none" w:sz="0" w:space="0" w:color="auto"/>
                            <w:bottom w:val="none" w:sz="0" w:space="0" w:color="auto"/>
                            <w:right w:val="none" w:sz="0" w:space="0" w:color="auto"/>
                          </w:divBdr>
                          <w:divsChild>
                            <w:div w:id="1152024181">
                              <w:marLeft w:val="-210"/>
                              <w:marRight w:val="-210"/>
                              <w:marTop w:val="0"/>
                              <w:marBottom w:val="540"/>
                              <w:divBdr>
                                <w:top w:val="none" w:sz="0" w:space="0" w:color="auto"/>
                                <w:left w:val="none" w:sz="0" w:space="0" w:color="auto"/>
                                <w:bottom w:val="none" w:sz="0" w:space="0" w:color="auto"/>
                                <w:right w:val="none" w:sz="0" w:space="0" w:color="auto"/>
                              </w:divBdr>
                              <w:divsChild>
                                <w:div w:id="1386104018">
                                  <w:marLeft w:val="0"/>
                                  <w:marRight w:val="0"/>
                                  <w:marTop w:val="0"/>
                                  <w:marBottom w:val="0"/>
                                  <w:divBdr>
                                    <w:top w:val="none" w:sz="0" w:space="0" w:color="auto"/>
                                    <w:left w:val="none" w:sz="0" w:space="0" w:color="auto"/>
                                    <w:bottom w:val="none" w:sz="0" w:space="0" w:color="auto"/>
                                    <w:right w:val="none" w:sz="0" w:space="0" w:color="auto"/>
                                  </w:divBdr>
                                  <w:divsChild>
                                    <w:div w:id="1593586770">
                                      <w:marLeft w:val="0"/>
                                      <w:marRight w:val="0"/>
                                      <w:marTop w:val="0"/>
                                      <w:marBottom w:val="0"/>
                                      <w:divBdr>
                                        <w:top w:val="none" w:sz="0" w:space="0" w:color="auto"/>
                                        <w:left w:val="none" w:sz="0" w:space="0" w:color="auto"/>
                                        <w:bottom w:val="none" w:sz="0" w:space="0" w:color="auto"/>
                                        <w:right w:val="none" w:sz="0" w:space="0" w:color="auto"/>
                                      </w:divBdr>
                                      <w:divsChild>
                                        <w:div w:id="233978142">
                                          <w:marLeft w:val="0"/>
                                          <w:marRight w:val="0"/>
                                          <w:marTop w:val="0"/>
                                          <w:marBottom w:val="0"/>
                                          <w:divBdr>
                                            <w:top w:val="none" w:sz="0" w:space="0" w:color="auto"/>
                                            <w:left w:val="none" w:sz="0" w:space="0" w:color="auto"/>
                                            <w:bottom w:val="none" w:sz="0" w:space="0" w:color="auto"/>
                                            <w:right w:val="none" w:sz="0" w:space="0" w:color="auto"/>
                                          </w:divBdr>
                                          <w:divsChild>
                                            <w:div w:id="70197344">
                                              <w:marLeft w:val="24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094004">
      <w:bodyDiv w:val="1"/>
      <w:marLeft w:val="0"/>
      <w:marRight w:val="0"/>
      <w:marTop w:val="0"/>
      <w:marBottom w:val="0"/>
      <w:divBdr>
        <w:top w:val="none" w:sz="0" w:space="0" w:color="auto"/>
        <w:left w:val="none" w:sz="0" w:space="0" w:color="auto"/>
        <w:bottom w:val="none" w:sz="0" w:space="0" w:color="auto"/>
        <w:right w:val="none" w:sz="0" w:space="0" w:color="auto"/>
      </w:divBdr>
      <w:divsChild>
        <w:div w:id="417366009">
          <w:marLeft w:val="0"/>
          <w:marRight w:val="0"/>
          <w:marTop w:val="0"/>
          <w:marBottom w:val="0"/>
          <w:divBdr>
            <w:top w:val="none" w:sz="0" w:space="0" w:color="auto"/>
            <w:left w:val="none" w:sz="0" w:space="0" w:color="auto"/>
            <w:bottom w:val="none" w:sz="0" w:space="0" w:color="auto"/>
            <w:right w:val="none" w:sz="0" w:space="0" w:color="auto"/>
          </w:divBdr>
          <w:divsChild>
            <w:div w:id="1987005132">
              <w:marLeft w:val="0"/>
              <w:marRight w:val="0"/>
              <w:marTop w:val="0"/>
              <w:marBottom w:val="0"/>
              <w:divBdr>
                <w:top w:val="none" w:sz="0" w:space="0" w:color="auto"/>
                <w:left w:val="none" w:sz="0" w:space="0" w:color="auto"/>
                <w:bottom w:val="none" w:sz="0" w:space="0" w:color="auto"/>
                <w:right w:val="none" w:sz="0" w:space="0" w:color="auto"/>
              </w:divBdr>
              <w:divsChild>
                <w:div w:id="1676152689">
                  <w:marLeft w:val="0"/>
                  <w:marRight w:val="0"/>
                  <w:marTop w:val="0"/>
                  <w:marBottom w:val="0"/>
                  <w:divBdr>
                    <w:top w:val="none" w:sz="0" w:space="0" w:color="auto"/>
                    <w:left w:val="none" w:sz="0" w:space="0" w:color="auto"/>
                    <w:bottom w:val="none" w:sz="0" w:space="0" w:color="auto"/>
                    <w:right w:val="none" w:sz="0" w:space="0" w:color="auto"/>
                  </w:divBdr>
                  <w:divsChild>
                    <w:div w:id="1930693005">
                      <w:marLeft w:val="0"/>
                      <w:marRight w:val="-3600"/>
                      <w:marTop w:val="0"/>
                      <w:marBottom w:val="0"/>
                      <w:divBdr>
                        <w:top w:val="none" w:sz="0" w:space="0" w:color="auto"/>
                        <w:left w:val="none" w:sz="0" w:space="0" w:color="auto"/>
                        <w:bottom w:val="none" w:sz="0" w:space="0" w:color="auto"/>
                        <w:right w:val="none" w:sz="0" w:space="0" w:color="auto"/>
                      </w:divBdr>
                      <w:divsChild>
                        <w:div w:id="839581742">
                          <w:marLeft w:val="-15"/>
                          <w:marRight w:val="3585"/>
                          <w:marTop w:val="0"/>
                          <w:marBottom w:val="0"/>
                          <w:divBdr>
                            <w:top w:val="none" w:sz="0" w:space="0" w:color="auto"/>
                            <w:left w:val="none" w:sz="0" w:space="0" w:color="auto"/>
                            <w:bottom w:val="none" w:sz="0" w:space="0" w:color="auto"/>
                            <w:right w:val="none" w:sz="0" w:space="0" w:color="auto"/>
                          </w:divBdr>
                          <w:divsChild>
                            <w:div w:id="1768113889">
                              <w:marLeft w:val="-210"/>
                              <w:marRight w:val="-210"/>
                              <w:marTop w:val="0"/>
                              <w:marBottom w:val="540"/>
                              <w:divBdr>
                                <w:top w:val="none" w:sz="0" w:space="0" w:color="auto"/>
                                <w:left w:val="none" w:sz="0" w:space="0" w:color="auto"/>
                                <w:bottom w:val="none" w:sz="0" w:space="0" w:color="auto"/>
                                <w:right w:val="none" w:sz="0" w:space="0" w:color="auto"/>
                              </w:divBdr>
                              <w:divsChild>
                                <w:div w:id="623999955">
                                  <w:marLeft w:val="0"/>
                                  <w:marRight w:val="0"/>
                                  <w:marTop w:val="0"/>
                                  <w:marBottom w:val="0"/>
                                  <w:divBdr>
                                    <w:top w:val="none" w:sz="0" w:space="0" w:color="auto"/>
                                    <w:left w:val="none" w:sz="0" w:space="0" w:color="auto"/>
                                    <w:bottom w:val="none" w:sz="0" w:space="0" w:color="auto"/>
                                    <w:right w:val="none" w:sz="0" w:space="0" w:color="auto"/>
                                  </w:divBdr>
                                  <w:divsChild>
                                    <w:div w:id="19157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173538">
      <w:bodyDiv w:val="1"/>
      <w:marLeft w:val="0"/>
      <w:marRight w:val="0"/>
      <w:marTop w:val="0"/>
      <w:marBottom w:val="0"/>
      <w:divBdr>
        <w:top w:val="none" w:sz="0" w:space="0" w:color="auto"/>
        <w:left w:val="none" w:sz="0" w:space="0" w:color="auto"/>
        <w:bottom w:val="none" w:sz="0" w:space="0" w:color="auto"/>
        <w:right w:val="none" w:sz="0" w:space="0" w:color="auto"/>
      </w:divBdr>
    </w:div>
    <w:div w:id="1077676187">
      <w:bodyDiv w:val="1"/>
      <w:marLeft w:val="0"/>
      <w:marRight w:val="0"/>
      <w:marTop w:val="0"/>
      <w:marBottom w:val="0"/>
      <w:divBdr>
        <w:top w:val="none" w:sz="0" w:space="0" w:color="auto"/>
        <w:left w:val="none" w:sz="0" w:space="0" w:color="auto"/>
        <w:bottom w:val="none" w:sz="0" w:space="0" w:color="auto"/>
        <w:right w:val="none" w:sz="0" w:space="0" w:color="auto"/>
      </w:divBdr>
      <w:divsChild>
        <w:div w:id="1480725427">
          <w:marLeft w:val="0"/>
          <w:marRight w:val="0"/>
          <w:marTop w:val="0"/>
          <w:marBottom w:val="0"/>
          <w:divBdr>
            <w:top w:val="none" w:sz="0" w:space="0" w:color="auto"/>
            <w:left w:val="none" w:sz="0" w:space="0" w:color="auto"/>
            <w:bottom w:val="none" w:sz="0" w:space="0" w:color="auto"/>
            <w:right w:val="none" w:sz="0" w:space="0" w:color="auto"/>
          </w:divBdr>
          <w:divsChild>
            <w:div w:id="1118452732">
              <w:marLeft w:val="0"/>
              <w:marRight w:val="0"/>
              <w:marTop w:val="0"/>
              <w:marBottom w:val="0"/>
              <w:divBdr>
                <w:top w:val="none" w:sz="0" w:space="0" w:color="auto"/>
                <w:left w:val="none" w:sz="0" w:space="0" w:color="auto"/>
                <w:bottom w:val="none" w:sz="0" w:space="0" w:color="auto"/>
                <w:right w:val="none" w:sz="0" w:space="0" w:color="auto"/>
              </w:divBdr>
              <w:divsChild>
                <w:div w:id="1629779451">
                  <w:marLeft w:val="0"/>
                  <w:marRight w:val="0"/>
                  <w:marTop w:val="0"/>
                  <w:marBottom w:val="0"/>
                  <w:divBdr>
                    <w:top w:val="none" w:sz="0" w:space="0" w:color="auto"/>
                    <w:left w:val="none" w:sz="0" w:space="0" w:color="auto"/>
                    <w:bottom w:val="none" w:sz="0" w:space="0" w:color="auto"/>
                    <w:right w:val="none" w:sz="0" w:space="0" w:color="auto"/>
                  </w:divBdr>
                  <w:divsChild>
                    <w:div w:id="1248809295">
                      <w:marLeft w:val="0"/>
                      <w:marRight w:val="0"/>
                      <w:marTop w:val="0"/>
                      <w:marBottom w:val="0"/>
                      <w:divBdr>
                        <w:top w:val="none" w:sz="0" w:space="0" w:color="auto"/>
                        <w:left w:val="none" w:sz="0" w:space="0" w:color="auto"/>
                        <w:bottom w:val="none" w:sz="0" w:space="0" w:color="auto"/>
                        <w:right w:val="none" w:sz="0" w:space="0" w:color="auto"/>
                      </w:divBdr>
                      <w:divsChild>
                        <w:div w:id="3483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948255">
      <w:bodyDiv w:val="1"/>
      <w:marLeft w:val="0"/>
      <w:marRight w:val="0"/>
      <w:marTop w:val="0"/>
      <w:marBottom w:val="0"/>
      <w:divBdr>
        <w:top w:val="none" w:sz="0" w:space="0" w:color="auto"/>
        <w:left w:val="none" w:sz="0" w:space="0" w:color="auto"/>
        <w:bottom w:val="none" w:sz="0" w:space="0" w:color="auto"/>
        <w:right w:val="none" w:sz="0" w:space="0" w:color="auto"/>
      </w:divBdr>
    </w:div>
    <w:div w:id="1529563596">
      <w:bodyDiv w:val="1"/>
      <w:marLeft w:val="0"/>
      <w:marRight w:val="0"/>
      <w:marTop w:val="0"/>
      <w:marBottom w:val="0"/>
      <w:divBdr>
        <w:top w:val="none" w:sz="0" w:space="0" w:color="auto"/>
        <w:left w:val="none" w:sz="0" w:space="0" w:color="auto"/>
        <w:bottom w:val="none" w:sz="0" w:space="0" w:color="auto"/>
        <w:right w:val="none" w:sz="0" w:space="0" w:color="auto"/>
      </w:divBdr>
      <w:divsChild>
        <w:div w:id="2113091617">
          <w:marLeft w:val="0"/>
          <w:marRight w:val="0"/>
          <w:marTop w:val="0"/>
          <w:marBottom w:val="0"/>
          <w:divBdr>
            <w:top w:val="none" w:sz="0" w:space="0" w:color="auto"/>
            <w:left w:val="none" w:sz="0" w:space="0" w:color="auto"/>
            <w:bottom w:val="none" w:sz="0" w:space="0" w:color="auto"/>
            <w:right w:val="none" w:sz="0" w:space="0" w:color="auto"/>
          </w:divBdr>
          <w:divsChild>
            <w:div w:id="1363938395">
              <w:marLeft w:val="0"/>
              <w:marRight w:val="0"/>
              <w:marTop w:val="0"/>
              <w:marBottom w:val="0"/>
              <w:divBdr>
                <w:top w:val="none" w:sz="0" w:space="0" w:color="auto"/>
                <w:left w:val="none" w:sz="0" w:space="0" w:color="auto"/>
                <w:bottom w:val="none" w:sz="0" w:space="0" w:color="auto"/>
                <w:right w:val="none" w:sz="0" w:space="0" w:color="auto"/>
              </w:divBdr>
              <w:divsChild>
                <w:div w:id="1283659236">
                  <w:marLeft w:val="0"/>
                  <w:marRight w:val="0"/>
                  <w:marTop w:val="0"/>
                  <w:marBottom w:val="0"/>
                  <w:divBdr>
                    <w:top w:val="none" w:sz="0" w:space="0" w:color="auto"/>
                    <w:left w:val="none" w:sz="0" w:space="0" w:color="auto"/>
                    <w:bottom w:val="none" w:sz="0" w:space="0" w:color="auto"/>
                    <w:right w:val="none" w:sz="0" w:space="0" w:color="auto"/>
                  </w:divBdr>
                  <w:divsChild>
                    <w:div w:id="1257592530">
                      <w:marLeft w:val="0"/>
                      <w:marRight w:val="-3600"/>
                      <w:marTop w:val="0"/>
                      <w:marBottom w:val="0"/>
                      <w:divBdr>
                        <w:top w:val="none" w:sz="0" w:space="0" w:color="auto"/>
                        <w:left w:val="none" w:sz="0" w:space="0" w:color="auto"/>
                        <w:bottom w:val="none" w:sz="0" w:space="0" w:color="auto"/>
                        <w:right w:val="none" w:sz="0" w:space="0" w:color="auto"/>
                      </w:divBdr>
                      <w:divsChild>
                        <w:div w:id="1887911378">
                          <w:marLeft w:val="-15"/>
                          <w:marRight w:val="3585"/>
                          <w:marTop w:val="0"/>
                          <w:marBottom w:val="0"/>
                          <w:divBdr>
                            <w:top w:val="none" w:sz="0" w:space="0" w:color="auto"/>
                            <w:left w:val="none" w:sz="0" w:space="0" w:color="auto"/>
                            <w:bottom w:val="none" w:sz="0" w:space="0" w:color="auto"/>
                            <w:right w:val="none" w:sz="0" w:space="0" w:color="auto"/>
                          </w:divBdr>
                          <w:divsChild>
                            <w:div w:id="1745295508">
                              <w:marLeft w:val="-210"/>
                              <w:marRight w:val="-210"/>
                              <w:marTop w:val="0"/>
                              <w:marBottom w:val="540"/>
                              <w:divBdr>
                                <w:top w:val="none" w:sz="0" w:space="0" w:color="auto"/>
                                <w:left w:val="none" w:sz="0" w:space="0" w:color="auto"/>
                                <w:bottom w:val="none" w:sz="0" w:space="0" w:color="auto"/>
                                <w:right w:val="none" w:sz="0" w:space="0" w:color="auto"/>
                              </w:divBdr>
                              <w:divsChild>
                                <w:div w:id="1013072553">
                                  <w:marLeft w:val="0"/>
                                  <w:marRight w:val="0"/>
                                  <w:marTop w:val="0"/>
                                  <w:marBottom w:val="0"/>
                                  <w:divBdr>
                                    <w:top w:val="none" w:sz="0" w:space="0" w:color="auto"/>
                                    <w:left w:val="none" w:sz="0" w:space="0" w:color="auto"/>
                                    <w:bottom w:val="none" w:sz="0" w:space="0" w:color="auto"/>
                                    <w:right w:val="none" w:sz="0" w:space="0" w:color="auto"/>
                                  </w:divBdr>
                                  <w:divsChild>
                                    <w:div w:id="3062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523638">
      <w:bodyDiv w:val="1"/>
      <w:marLeft w:val="0"/>
      <w:marRight w:val="0"/>
      <w:marTop w:val="0"/>
      <w:marBottom w:val="0"/>
      <w:divBdr>
        <w:top w:val="none" w:sz="0" w:space="0" w:color="auto"/>
        <w:left w:val="none" w:sz="0" w:space="0" w:color="auto"/>
        <w:bottom w:val="none" w:sz="0" w:space="0" w:color="auto"/>
        <w:right w:val="none" w:sz="0" w:space="0" w:color="auto"/>
      </w:divBdr>
      <w:divsChild>
        <w:div w:id="1562863183">
          <w:marLeft w:val="0"/>
          <w:marRight w:val="0"/>
          <w:marTop w:val="0"/>
          <w:marBottom w:val="0"/>
          <w:divBdr>
            <w:top w:val="none" w:sz="0" w:space="0" w:color="auto"/>
            <w:left w:val="none" w:sz="0" w:space="0" w:color="auto"/>
            <w:bottom w:val="none" w:sz="0" w:space="0" w:color="auto"/>
            <w:right w:val="none" w:sz="0" w:space="0" w:color="auto"/>
          </w:divBdr>
        </w:div>
        <w:div w:id="2072314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66898-3F70-4E23-AE16-EFDA6A3B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tateyama</dc:creator>
  <cp:lastModifiedBy>DELL-NOTE02</cp:lastModifiedBy>
  <cp:revision>3</cp:revision>
  <cp:lastPrinted>2016-04-05T08:49:00Z</cp:lastPrinted>
  <dcterms:created xsi:type="dcterms:W3CDTF">2016-04-05T08:34:00Z</dcterms:created>
  <dcterms:modified xsi:type="dcterms:W3CDTF">2016-04-05T08:49:00Z</dcterms:modified>
</cp:coreProperties>
</file>